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1E" w:rsidRPr="00300370" w:rsidRDefault="00F32785" w:rsidP="00300370">
      <w:pPr>
        <w:pStyle w:val="Nagwek1"/>
        <w:spacing w:line="360" w:lineRule="auto"/>
        <w:ind w:left="-5" w:right="683"/>
        <w:jc w:val="left"/>
        <w:rPr>
          <w:b w:val="0"/>
          <w:sz w:val="32"/>
        </w:rPr>
      </w:pPr>
      <w:r w:rsidRPr="00300370">
        <w:rPr>
          <w:b w:val="0"/>
          <w:sz w:val="32"/>
        </w:rPr>
        <w:t>Zasady przeprowadzania rekrutacji dzieci do Przedszkola Nr 2 z Oddziałami Integracyjnymi i Oddziałem Specjalnym w Konstantyn</w:t>
      </w:r>
      <w:r w:rsidR="00397188" w:rsidRPr="00300370">
        <w:rPr>
          <w:b w:val="0"/>
          <w:sz w:val="32"/>
        </w:rPr>
        <w:t>owie Łódzkim na rok szkolny 2025/2026</w:t>
      </w:r>
      <w:r w:rsidR="00300370" w:rsidRPr="00300370">
        <w:rPr>
          <w:b w:val="0"/>
          <w:sz w:val="32"/>
        </w:rPr>
        <w:t>.</w:t>
      </w:r>
    </w:p>
    <w:p w:rsidR="00F01F1E" w:rsidRPr="00300370" w:rsidRDefault="00300370" w:rsidP="00300370">
      <w:pPr>
        <w:pStyle w:val="Nagwek2"/>
        <w:spacing w:line="360" w:lineRule="auto"/>
        <w:rPr>
          <w:rFonts w:ascii="Arial" w:hAnsi="Arial" w:cs="Arial"/>
          <w:b w:val="0"/>
          <w:color w:val="auto"/>
          <w:sz w:val="28"/>
        </w:rPr>
      </w:pPr>
      <w:r>
        <w:rPr>
          <w:rFonts w:ascii="Arial" w:hAnsi="Arial" w:cs="Arial"/>
          <w:b w:val="0"/>
          <w:color w:val="auto"/>
          <w:sz w:val="28"/>
        </w:rPr>
        <w:t>Podstawa prawna:</w:t>
      </w:r>
    </w:p>
    <w:p w:rsidR="00300370" w:rsidRPr="00300370" w:rsidRDefault="00953AAF" w:rsidP="00DC6B3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60" w:afterAutospacing="1" w:line="360" w:lineRule="auto"/>
        <w:ind w:right="31" w:hanging="363"/>
        <w:rPr>
          <w:szCs w:val="24"/>
        </w:rPr>
      </w:pPr>
      <w:r w:rsidRPr="00300370">
        <w:rPr>
          <w:szCs w:val="24"/>
        </w:rPr>
        <w:t xml:space="preserve">Ustawa z dnia 14 grudnia 2016 r. – Prawo oświatowe </w:t>
      </w:r>
      <w:r w:rsidRPr="00300370">
        <w:rPr>
          <w:rFonts w:eastAsia="Times New Roman"/>
          <w:szCs w:val="24"/>
        </w:rPr>
        <w:t>(</w:t>
      </w:r>
      <w:proofErr w:type="spellStart"/>
      <w:r w:rsidR="00300370" w:rsidRPr="00300370">
        <w:rPr>
          <w:rFonts w:eastAsia="Times New Roman"/>
          <w:szCs w:val="24"/>
        </w:rPr>
        <w:t>t.j</w:t>
      </w:r>
      <w:proofErr w:type="spellEnd"/>
      <w:r w:rsidR="00300370" w:rsidRPr="00300370">
        <w:rPr>
          <w:rFonts w:eastAsia="Times New Roman"/>
          <w:szCs w:val="24"/>
        </w:rPr>
        <w:t xml:space="preserve">. Dz. U. z </w:t>
      </w:r>
      <w:r w:rsidR="00273C8B" w:rsidRPr="00300370">
        <w:rPr>
          <w:rFonts w:eastAsia="Times New Roman"/>
          <w:szCs w:val="24"/>
        </w:rPr>
        <w:t>2024</w:t>
      </w:r>
      <w:r w:rsidRPr="00300370">
        <w:rPr>
          <w:rFonts w:eastAsia="Times New Roman"/>
          <w:szCs w:val="24"/>
        </w:rPr>
        <w:t xml:space="preserve"> r. poz. </w:t>
      </w:r>
      <w:r w:rsidR="00273C8B" w:rsidRPr="00300370">
        <w:rPr>
          <w:rFonts w:eastAsia="Times New Roman"/>
          <w:szCs w:val="24"/>
        </w:rPr>
        <w:t>737</w:t>
      </w:r>
      <w:r w:rsidR="005342C4" w:rsidRPr="00300370">
        <w:rPr>
          <w:rFonts w:eastAsia="Times New Roman"/>
          <w:szCs w:val="24"/>
        </w:rPr>
        <w:t xml:space="preserve"> z </w:t>
      </w:r>
      <w:proofErr w:type="spellStart"/>
      <w:r w:rsidRPr="00300370">
        <w:rPr>
          <w:rFonts w:eastAsia="Times New Roman"/>
          <w:szCs w:val="24"/>
        </w:rPr>
        <w:t>późn</w:t>
      </w:r>
      <w:proofErr w:type="spellEnd"/>
      <w:r w:rsidRPr="00300370">
        <w:rPr>
          <w:rFonts w:eastAsia="Times New Roman"/>
          <w:szCs w:val="24"/>
        </w:rPr>
        <w:t>. zm.).</w:t>
      </w:r>
    </w:p>
    <w:p w:rsidR="00300370" w:rsidRPr="00300370" w:rsidRDefault="00300370" w:rsidP="00DC6B3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60" w:afterAutospacing="1" w:line="360" w:lineRule="auto"/>
        <w:ind w:right="31" w:hanging="363"/>
        <w:rPr>
          <w:szCs w:val="24"/>
        </w:rPr>
      </w:pPr>
      <w:r w:rsidRPr="00300370">
        <w:rPr>
          <w:szCs w:val="24"/>
        </w:rPr>
        <w:t>U</w:t>
      </w:r>
      <w:r w:rsidR="00F32785" w:rsidRPr="00300370">
        <w:rPr>
          <w:szCs w:val="24"/>
        </w:rPr>
        <w:t>chwała Nr XXXI/255/17 Rady Miejskiej w Konstantynowie Łódzkim z dnia 23 marca 2017r.</w:t>
      </w:r>
      <w:r>
        <w:rPr>
          <w:szCs w:val="24"/>
        </w:rPr>
        <w:br/>
      </w:r>
      <w:r w:rsidR="00F32785" w:rsidRPr="00300370">
        <w:rPr>
          <w:szCs w:val="24"/>
        </w:rPr>
        <w:t xml:space="preserve">w sprawie określenia kryteriów drugiego etapu postępowania rekrutacyjnego do publicznych przedszkoli i oddziałów przedszkolnych </w:t>
      </w:r>
      <w:r w:rsidRPr="00300370">
        <w:rPr>
          <w:szCs w:val="24"/>
        </w:rPr>
        <w:br/>
      </w:r>
      <w:r w:rsidR="00F32785" w:rsidRPr="00300370">
        <w:rPr>
          <w:szCs w:val="24"/>
        </w:rPr>
        <w:t>w szkołach podstawowych prowadzonych p</w:t>
      </w:r>
      <w:r w:rsidR="005342C4" w:rsidRPr="00300370">
        <w:rPr>
          <w:szCs w:val="24"/>
        </w:rPr>
        <w:t>rzez gminę Konstantynów Łódzki.</w:t>
      </w:r>
    </w:p>
    <w:p w:rsidR="00F01F1E" w:rsidRPr="00300370" w:rsidRDefault="002A6A99" w:rsidP="0046413F">
      <w:pPr>
        <w:numPr>
          <w:ilvl w:val="0"/>
          <w:numId w:val="1"/>
        </w:numPr>
        <w:spacing w:after="260" w:line="360" w:lineRule="auto"/>
        <w:ind w:right="31" w:hanging="363"/>
        <w:rPr>
          <w:szCs w:val="24"/>
        </w:rPr>
      </w:pPr>
      <w:r w:rsidRPr="00300370">
        <w:rPr>
          <w:szCs w:val="24"/>
        </w:rPr>
        <w:t xml:space="preserve">Zarządzenie </w:t>
      </w:r>
      <w:r w:rsidR="00F32785" w:rsidRPr="00300370">
        <w:rPr>
          <w:szCs w:val="24"/>
        </w:rPr>
        <w:t xml:space="preserve"> Burmistrza Konstantynowa Ł</w:t>
      </w:r>
      <w:r w:rsidR="00937C68" w:rsidRPr="00300370">
        <w:rPr>
          <w:szCs w:val="24"/>
        </w:rPr>
        <w:t>ódzkiego z dnia 30 stycznia 2025</w:t>
      </w:r>
      <w:r w:rsidR="00F32785" w:rsidRPr="00300370">
        <w:rPr>
          <w:szCs w:val="24"/>
        </w:rPr>
        <w:t xml:space="preserve"> roku w sprawie określenia terminów przeprowadzenia postępowania rekrutacyjnego i postępowania uzupełniającego, w tym terminów składania dokumentów do przedszkoli i oddziałów przedszkolnych w szkołach podstawowych oraz do szkół podstawowych prowadzonych przez gminę Konstan</w:t>
      </w:r>
      <w:r w:rsidR="00937C68" w:rsidRPr="00300370">
        <w:rPr>
          <w:szCs w:val="24"/>
        </w:rPr>
        <w:t>tynów Łódzki na rok szkolny 2025/2026</w:t>
      </w:r>
      <w:r w:rsidR="005342C4" w:rsidRPr="00300370">
        <w:rPr>
          <w:szCs w:val="24"/>
        </w:rPr>
        <w:t>.</w:t>
      </w:r>
    </w:p>
    <w:p w:rsidR="00F01F1E" w:rsidRDefault="00F32785" w:rsidP="00300370">
      <w:pPr>
        <w:pStyle w:val="Nagwek3"/>
        <w:rPr>
          <w:rFonts w:ascii="Arial" w:hAnsi="Arial" w:cs="Arial"/>
          <w:color w:val="auto"/>
        </w:rPr>
      </w:pPr>
      <w:r w:rsidRPr="00300370">
        <w:rPr>
          <w:rFonts w:ascii="Arial" w:hAnsi="Arial" w:cs="Arial"/>
          <w:color w:val="auto"/>
        </w:rPr>
        <w:t>Ro</w:t>
      </w:r>
      <w:r w:rsidR="005342C4" w:rsidRPr="00300370">
        <w:rPr>
          <w:rFonts w:ascii="Arial" w:hAnsi="Arial" w:cs="Arial"/>
          <w:color w:val="auto"/>
        </w:rPr>
        <w:t>zdział I – Procedura rekrutacji</w:t>
      </w:r>
    </w:p>
    <w:p w:rsidR="00300370" w:rsidRDefault="00300370" w:rsidP="00300370">
      <w:pPr>
        <w:pStyle w:val="Nagwek1"/>
        <w:spacing w:line="360" w:lineRule="auto"/>
        <w:ind w:left="-5" w:right="683"/>
        <w:jc w:val="left"/>
        <w:rPr>
          <w:b w:val="0"/>
          <w:sz w:val="28"/>
        </w:rPr>
      </w:pPr>
    </w:p>
    <w:p w:rsidR="00F01F1E" w:rsidRPr="00300370" w:rsidRDefault="00F32785" w:rsidP="00300370">
      <w:pPr>
        <w:pStyle w:val="Nagwek1"/>
        <w:spacing w:line="360" w:lineRule="auto"/>
        <w:ind w:left="-5" w:right="683"/>
        <w:jc w:val="left"/>
        <w:rPr>
          <w:b w:val="0"/>
          <w:sz w:val="28"/>
        </w:rPr>
      </w:pPr>
      <w:r w:rsidRPr="00300370">
        <w:rPr>
          <w:b w:val="0"/>
          <w:sz w:val="28"/>
        </w:rPr>
        <w:t xml:space="preserve">§ 1 </w:t>
      </w:r>
    </w:p>
    <w:p w:rsidR="005342C4" w:rsidRPr="00300370" w:rsidRDefault="00F32785" w:rsidP="00300370">
      <w:pPr>
        <w:numPr>
          <w:ilvl w:val="0"/>
          <w:numId w:val="2"/>
        </w:numPr>
        <w:spacing w:after="12" w:line="360" w:lineRule="auto"/>
        <w:ind w:right="31" w:hanging="264"/>
      </w:pPr>
      <w:r w:rsidRPr="00300370">
        <w:t xml:space="preserve">Niniejsze zasady określają procedurę przeprowadzania rekrutacji </w:t>
      </w:r>
      <w:r w:rsidR="00300370">
        <w:t>do Przedszkola n</w:t>
      </w:r>
      <w:r w:rsidR="002763C3" w:rsidRPr="00300370">
        <w:t xml:space="preserve">r 2 </w:t>
      </w:r>
      <w:r w:rsidR="00300370">
        <w:br/>
      </w:r>
      <w:r w:rsidR="002763C3" w:rsidRPr="00300370">
        <w:t xml:space="preserve">z Oddziałami Integracyjnymi i Oddziałem Specjalnym w Konstantynowie Łódzkim dla </w:t>
      </w:r>
      <w:r w:rsidRPr="00300370">
        <w:t>d</w:t>
      </w:r>
      <w:r w:rsidR="0007311D" w:rsidRPr="00300370">
        <w:t xml:space="preserve">zieci </w:t>
      </w:r>
      <w:r w:rsidR="00300370">
        <w:br/>
      </w:r>
      <w:r w:rsidR="0007311D" w:rsidRPr="00300370">
        <w:t>w wieku od 3</w:t>
      </w:r>
      <w:r w:rsidR="009C5720" w:rsidRPr="00300370">
        <w:t xml:space="preserve"> do 6 lat</w:t>
      </w:r>
      <w:r w:rsidR="0007311D" w:rsidRPr="00300370">
        <w:t xml:space="preserve"> (</w:t>
      </w:r>
      <w:r w:rsidR="002763C3" w:rsidRPr="00300370">
        <w:t>urodzonych</w:t>
      </w:r>
      <w:r w:rsidR="009C5720" w:rsidRPr="00300370">
        <w:t xml:space="preserve"> w latach </w:t>
      </w:r>
      <w:r w:rsidR="00937C68" w:rsidRPr="00300370">
        <w:t>2022- 2019</w:t>
      </w:r>
      <w:r w:rsidR="009C5720" w:rsidRPr="00300370">
        <w:t xml:space="preserve">) oraz dzieci z odroczonym </w:t>
      </w:r>
      <w:r w:rsidR="002763C3" w:rsidRPr="00300370">
        <w:t>obowiązkiem szkolnym zamieszkałych w Konstantynowie Łódzkim</w:t>
      </w:r>
      <w:r w:rsidR="005342C4" w:rsidRPr="00300370">
        <w:t>.</w:t>
      </w:r>
    </w:p>
    <w:p w:rsidR="00F01F1E" w:rsidRPr="00300370" w:rsidRDefault="00F32785" w:rsidP="00300370">
      <w:pPr>
        <w:numPr>
          <w:ilvl w:val="0"/>
          <w:numId w:val="2"/>
        </w:numPr>
        <w:spacing w:after="12" w:line="360" w:lineRule="auto"/>
        <w:ind w:right="31" w:hanging="264"/>
      </w:pPr>
      <w:r w:rsidRPr="00300370">
        <w:t>Dziecko w wieku 6 lat jest zobowiązane odbyć roc</w:t>
      </w:r>
      <w:r w:rsidR="005342C4" w:rsidRPr="00300370">
        <w:t>zne przygotowanie przedszkolne.</w:t>
      </w:r>
      <w:r w:rsidR="00300370">
        <w:t xml:space="preserve"> </w:t>
      </w:r>
      <w:r w:rsidRPr="00300370">
        <w:t xml:space="preserve">Obowiązek ten rozpoczyna się z początkiem roku szkolnego w tym roku kalendarzowym, </w:t>
      </w:r>
      <w:r w:rsidR="00300370">
        <w:br/>
      </w:r>
      <w:r w:rsidRPr="00300370">
        <w:t>w którym dziecko kończy 6 lat.</w:t>
      </w:r>
    </w:p>
    <w:p w:rsidR="00F01F1E" w:rsidRPr="00300370" w:rsidRDefault="00F32785" w:rsidP="00300370">
      <w:pPr>
        <w:numPr>
          <w:ilvl w:val="0"/>
          <w:numId w:val="2"/>
        </w:numPr>
        <w:spacing w:after="264" w:line="360" w:lineRule="auto"/>
        <w:ind w:right="31" w:hanging="264"/>
      </w:pPr>
      <w:r w:rsidRPr="00300370">
        <w:t>Dzieci 5-letnie, 4-letnie i 3-letnie mają prawo do korzystani</w:t>
      </w:r>
      <w:r w:rsidR="005342C4" w:rsidRPr="00300370">
        <w:t>a z wychowania przedszkolnego.</w:t>
      </w:r>
    </w:p>
    <w:p w:rsidR="00F01F1E" w:rsidRPr="00300370" w:rsidRDefault="00F32785" w:rsidP="00300370">
      <w:pPr>
        <w:pStyle w:val="Nagwek1"/>
        <w:spacing w:line="360" w:lineRule="auto"/>
        <w:ind w:left="-5" w:right="683"/>
        <w:jc w:val="left"/>
        <w:rPr>
          <w:b w:val="0"/>
          <w:sz w:val="28"/>
        </w:rPr>
      </w:pPr>
      <w:r w:rsidRPr="00300370">
        <w:rPr>
          <w:b w:val="0"/>
          <w:sz w:val="28"/>
        </w:rPr>
        <w:t xml:space="preserve">§ 2 </w:t>
      </w:r>
    </w:p>
    <w:p w:rsidR="00F01F1E" w:rsidRPr="00300370" w:rsidRDefault="00F32785" w:rsidP="00300370">
      <w:pPr>
        <w:spacing w:line="360" w:lineRule="auto"/>
        <w:ind w:left="345" w:right="31" w:firstLine="0"/>
        <w:rPr>
          <w:szCs w:val="24"/>
        </w:rPr>
      </w:pPr>
      <w:r w:rsidRPr="00300370">
        <w:rPr>
          <w:szCs w:val="24"/>
        </w:rPr>
        <w:t>1. Ilekroć w ni</w:t>
      </w:r>
      <w:r w:rsidR="00300370">
        <w:rPr>
          <w:szCs w:val="24"/>
        </w:rPr>
        <w:t>niejszych Zasadach jest mowa o:</w:t>
      </w:r>
    </w:p>
    <w:p w:rsidR="00F01F1E" w:rsidRPr="00300370" w:rsidRDefault="00F32785" w:rsidP="00300370">
      <w:pPr>
        <w:numPr>
          <w:ilvl w:val="0"/>
          <w:numId w:val="3"/>
        </w:numPr>
        <w:spacing w:after="174" w:line="360" w:lineRule="auto"/>
        <w:ind w:right="31"/>
        <w:rPr>
          <w:szCs w:val="24"/>
        </w:rPr>
      </w:pPr>
      <w:r w:rsidRPr="00300370">
        <w:rPr>
          <w:szCs w:val="24"/>
        </w:rPr>
        <w:t>Gminie – należy przez to rozu</w:t>
      </w:r>
      <w:r w:rsidR="00300370">
        <w:rPr>
          <w:szCs w:val="24"/>
        </w:rPr>
        <w:t>mieć Gminę Konstantynów Łódzki.</w:t>
      </w:r>
    </w:p>
    <w:p w:rsidR="00F01F1E" w:rsidRPr="00300370" w:rsidRDefault="00F32785" w:rsidP="00300370">
      <w:pPr>
        <w:numPr>
          <w:ilvl w:val="0"/>
          <w:numId w:val="3"/>
        </w:numPr>
        <w:spacing w:after="157" w:line="360" w:lineRule="auto"/>
        <w:ind w:right="31"/>
        <w:rPr>
          <w:szCs w:val="24"/>
        </w:rPr>
      </w:pPr>
      <w:r w:rsidRPr="00300370">
        <w:rPr>
          <w:szCs w:val="24"/>
        </w:rPr>
        <w:t>Burmistrz - należy przez to rozumieć Burmistrza K</w:t>
      </w:r>
      <w:r w:rsidR="00300370">
        <w:rPr>
          <w:szCs w:val="24"/>
        </w:rPr>
        <w:t>onstantynowa Łódzkiego.</w:t>
      </w:r>
    </w:p>
    <w:p w:rsidR="00525097" w:rsidRDefault="00F32785" w:rsidP="00525097">
      <w:pPr>
        <w:numPr>
          <w:ilvl w:val="0"/>
          <w:numId w:val="3"/>
        </w:numPr>
        <w:spacing w:after="204" w:line="360" w:lineRule="auto"/>
        <w:ind w:left="1134" w:right="345" w:hanging="425"/>
        <w:rPr>
          <w:szCs w:val="24"/>
        </w:rPr>
      </w:pPr>
      <w:r w:rsidRPr="00525097">
        <w:rPr>
          <w:szCs w:val="24"/>
        </w:rPr>
        <w:lastRenderedPageBreak/>
        <w:t xml:space="preserve">Dyrektorze - należy przez to rozumieć Dyrektora Przedszkola </w:t>
      </w:r>
      <w:r w:rsidR="00300370" w:rsidRPr="00525097">
        <w:rPr>
          <w:szCs w:val="24"/>
        </w:rPr>
        <w:t>n</w:t>
      </w:r>
      <w:r w:rsidRPr="00525097">
        <w:rPr>
          <w:szCs w:val="24"/>
        </w:rPr>
        <w:t>r 2 z Oddziałami Integracyjnymi i Oddziałem Spec</w:t>
      </w:r>
      <w:r w:rsidR="00525097" w:rsidRPr="00525097">
        <w:rPr>
          <w:szCs w:val="24"/>
        </w:rPr>
        <w:t>jalnym w Konstantynowie Łódzkim</w:t>
      </w:r>
      <w:r w:rsidR="00525097">
        <w:rPr>
          <w:szCs w:val="24"/>
        </w:rPr>
        <w:t>.</w:t>
      </w:r>
    </w:p>
    <w:p w:rsidR="00F01F1E" w:rsidRPr="00525097" w:rsidRDefault="00F32785" w:rsidP="00525097">
      <w:pPr>
        <w:pStyle w:val="Akapitzlist"/>
        <w:numPr>
          <w:ilvl w:val="0"/>
          <w:numId w:val="3"/>
        </w:numPr>
        <w:spacing w:after="204" w:line="360" w:lineRule="auto"/>
        <w:ind w:right="345"/>
        <w:rPr>
          <w:szCs w:val="24"/>
        </w:rPr>
      </w:pPr>
      <w:r w:rsidRPr="00525097">
        <w:rPr>
          <w:szCs w:val="24"/>
        </w:rPr>
        <w:t>Przedszkolu - należ</w:t>
      </w:r>
      <w:r w:rsidR="00300370" w:rsidRPr="00525097">
        <w:rPr>
          <w:szCs w:val="24"/>
        </w:rPr>
        <w:t xml:space="preserve">y przez to rozumieć Przedszkole nr 2 z Oddziałami </w:t>
      </w:r>
      <w:r w:rsidRPr="00525097">
        <w:rPr>
          <w:szCs w:val="24"/>
        </w:rPr>
        <w:t xml:space="preserve">Integracyjnymi </w:t>
      </w:r>
      <w:r w:rsidR="00525097">
        <w:rPr>
          <w:szCs w:val="24"/>
        </w:rPr>
        <w:br/>
      </w:r>
      <w:r w:rsidRPr="00525097">
        <w:rPr>
          <w:szCs w:val="24"/>
        </w:rPr>
        <w:t>i Oddziałem Spec</w:t>
      </w:r>
      <w:r w:rsidR="00525097">
        <w:rPr>
          <w:szCs w:val="24"/>
        </w:rPr>
        <w:t>jalnym w Konstantynowie Łódzkim.</w:t>
      </w:r>
    </w:p>
    <w:p w:rsidR="00F01F1E" w:rsidRPr="00525097" w:rsidRDefault="00F32785" w:rsidP="001A49DC">
      <w:pPr>
        <w:numPr>
          <w:ilvl w:val="0"/>
          <w:numId w:val="3"/>
        </w:numPr>
        <w:spacing w:after="176" w:line="360" w:lineRule="auto"/>
        <w:ind w:right="118"/>
        <w:rPr>
          <w:szCs w:val="24"/>
        </w:rPr>
      </w:pPr>
      <w:r w:rsidRPr="00525097">
        <w:rPr>
          <w:szCs w:val="24"/>
        </w:rPr>
        <w:t>Komisji - należy przez to rozumieć Komisję rekrutacyjną Przedszkola Nr 2 z Oddziałami Integracyjnymi i Oddziałem Spec</w:t>
      </w:r>
      <w:r w:rsidR="00525097">
        <w:rPr>
          <w:szCs w:val="24"/>
        </w:rPr>
        <w:t>jalnym w Konstantynowie Łódzkim.</w:t>
      </w:r>
    </w:p>
    <w:p w:rsidR="00F01F1E" w:rsidRPr="00300370" w:rsidRDefault="00525097" w:rsidP="00300370">
      <w:pPr>
        <w:numPr>
          <w:ilvl w:val="0"/>
          <w:numId w:val="3"/>
        </w:numPr>
        <w:spacing w:after="153" w:line="360" w:lineRule="auto"/>
        <w:ind w:right="31"/>
        <w:rPr>
          <w:szCs w:val="24"/>
        </w:rPr>
      </w:pPr>
      <w:r>
        <w:rPr>
          <w:szCs w:val="24"/>
        </w:rPr>
        <w:t>Wi</w:t>
      </w:r>
      <w:r w:rsidR="00F32785" w:rsidRPr="00300370">
        <w:rPr>
          <w:szCs w:val="24"/>
        </w:rPr>
        <w:t>elodzietności rodziny – należy przez to rozumieć rodzinę wychowu</w:t>
      </w:r>
      <w:r>
        <w:rPr>
          <w:szCs w:val="24"/>
        </w:rPr>
        <w:t>jącą troje i/lub więcej dzieci.</w:t>
      </w:r>
    </w:p>
    <w:p w:rsidR="00F01F1E" w:rsidRPr="00300370" w:rsidRDefault="00F32785" w:rsidP="00300370">
      <w:pPr>
        <w:numPr>
          <w:ilvl w:val="0"/>
          <w:numId w:val="3"/>
        </w:numPr>
        <w:spacing w:after="173" w:line="360" w:lineRule="auto"/>
        <w:ind w:right="31"/>
        <w:rPr>
          <w:szCs w:val="24"/>
        </w:rPr>
      </w:pPr>
      <w:r w:rsidRPr="00300370">
        <w:rPr>
          <w:szCs w:val="24"/>
        </w:rPr>
        <w:t>samotnym wychowywaniu dziecka – należy przez to rozumieć wychowywanie dziecka przez pannę, kawalera, wdowę, wdowca, osobę pozostającą w separacji orzeczonej prawomocnym wyrokiem sądu, osobę rozwiedzioną, chyba że osoba taka wychowuje wspólnie co najmniej</w:t>
      </w:r>
      <w:r w:rsidR="00525097">
        <w:rPr>
          <w:szCs w:val="24"/>
        </w:rPr>
        <w:t xml:space="preserve"> jedno dziecko z jego rodzicem.</w:t>
      </w:r>
    </w:p>
    <w:p w:rsidR="00F01F1E" w:rsidRPr="00300370" w:rsidRDefault="00F32785" w:rsidP="00300370">
      <w:pPr>
        <w:numPr>
          <w:ilvl w:val="0"/>
          <w:numId w:val="3"/>
        </w:numPr>
        <w:spacing w:after="170" w:line="360" w:lineRule="auto"/>
        <w:ind w:right="31"/>
        <w:rPr>
          <w:szCs w:val="24"/>
        </w:rPr>
      </w:pPr>
      <w:r w:rsidRPr="00300370">
        <w:rPr>
          <w:szCs w:val="24"/>
        </w:rPr>
        <w:t xml:space="preserve">Rodzicu – należy przez to rozumieć rodzica posiadającego pełną władzę rodzicielską, prawnego opiekuna dziecka oraz osoby sprawujące </w:t>
      </w:r>
      <w:r w:rsidR="00525097">
        <w:rPr>
          <w:szCs w:val="24"/>
        </w:rPr>
        <w:t>pieczę zastępczą nad dzieckiem.</w:t>
      </w:r>
    </w:p>
    <w:p w:rsidR="00F01F1E" w:rsidRPr="00300370" w:rsidRDefault="00F32785" w:rsidP="00300370">
      <w:pPr>
        <w:numPr>
          <w:ilvl w:val="0"/>
          <w:numId w:val="3"/>
        </w:numPr>
        <w:spacing w:after="262" w:line="360" w:lineRule="auto"/>
        <w:ind w:right="31"/>
        <w:rPr>
          <w:szCs w:val="24"/>
        </w:rPr>
      </w:pPr>
      <w:r w:rsidRPr="00300370">
        <w:rPr>
          <w:szCs w:val="24"/>
        </w:rPr>
        <w:t>Kandydacie – należy przez to rozumieć dziecko ob</w:t>
      </w:r>
      <w:r w:rsidR="00525097">
        <w:rPr>
          <w:szCs w:val="24"/>
        </w:rPr>
        <w:t>jęte rekrutacją do przedszkola.</w:t>
      </w:r>
    </w:p>
    <w:p w:rsidR="00F01F1E" w:rsidRPr="00300370" w:rsidRDefault="00F32785" w:rsidP="00300370">
      <w:pPr>
        <w:numPr>
          <w:ilvl w:val="0"/>
          <w:numId w:val="3"/>
        </w:numPr>
        <w:spacing w:after="265" w:line="360" w:lineRule="auto"/>
        <w:ind w:right="31"/>
        <w:rPr>
          <w:szCs w:val="24"/>
        </w:rPr>
      </w:pPr>
      <w:r w:rsidRPr="00300370">
        <w:rPr>
          <w:szCs w:val="24"/>
        </w:rPr>
        <w:t>Wniosek – należy przez to rozumieć wypełni</w:t>
      </w:r>
      <w:r w:rsidR="00883609" w:rsidRPr="00300370">
        <w:rPr>
          <w:szCs w:val="24"/>
        </w:rPr>
        <w:t xml:space="preserve">ony wniosek w elektronicznym systemie </w:t>
      </w:r>
      <w:r w:rsidR="00525097">
        <w:rPr>
          <w:szCs w:val="24"/>
        </w:rPr>
        <w:br/>
      </w:r>
      <w:r w:rsidR="00883609" w:rsidRPr="00300370">
        <w:rPr>
          <w:szCs w:val="24"/>
        </w:rPr>
        <w:t xml:space="preserve">z dołączonymi potrzebnymi załącznikami podpisany za pomocą profilu zaufanego </w:t>
      </w:r>
      <w:r w:rsidR="00525097">
        <w:rPr>
          <w:szCs w:val="24"/>
        </w:rPr>
        <w:br/>
      </w:r>
      <w:r w:rsidR="00883609" w:rsidRPr="00300370">
        <w:rPr>
          <w:szCs w:val="24"/>
        </w:rPr>
        <w:t>i zatwierdzony przez rodziców  jako wysłany  poprzez system. W przypadku braku profilu zaufanego rodzice wypełniają wniosek w elektronicznym systemie, drukują wypełniony wniosek, podpisują go i składają wraz z załącznikam</w:t>
      </w:r>
      <w:r w:rsidR="00525097">
        <w:rPr>
          <w:szCs w:val="24"/>
        </w:rPr>
        <w:t>i w placówce pierwszego wyboru.</w:t>
      </w:r>
    </w:p>
    <w:p w:rsidR="00F01F1E" w:rsidRPr="00300370" w:rsidRDefault="00F32785" w:rsidP="00300370">
      <w:pPr>
        <w:numPr>
          <w:ilvl w:val="0"/>
          <w:numId w:val="3"/>
        </w:numPr>
        <w:spacing w:after="266" w:line="360" w:lineRule="auto"/>
        <w:ind w:right="31"/>
        <w:rPr>
          <w:szCs w:val="24"/>
        </w:rPr>
      </w:pPr>
      <w:r w:rsidRPr="00300370">
        <w:rPr>
          <w:szCs w:val="24"/>
        </w:rPr>
        <w:t>Zasadach - należy przez to rozumieć Zasady przeprowadzania re</w:t>
      </w:r>
      <w:r w:rsidR="00525097">
        <w:rPr>
          <w:szCs w:val="24"/>
        </w:rPr>
        <w:t>krutacji dzieci do Przedszkola n</w:t>
      </w:r>
      <w:r w:rsidRPr="00300370">
        <w:rPr>
          <w:szCs w:val="24"/>
        </w:rPr>
        <w:t>r 2 z Oddziałami Integracyjnymi i Oddziałem Specjalnym w Konstantynowie Łódzkim</w:t>
      </w:r>
      <w:r w:rsidR="00525097">
        <w:rPr>
          <w:szCs w:val="24"/>
        </w:rPr>
        <w:t>.</w:t>
      </w:r>
    </w:p>
    <w:p w:rsidR="00F01F1E" w:rsidRDefault="00F32785" w:rsidP="00525097">
      <w:pPr>
        <w:pStyle w:val="Nagwek3"/>
        <w:rPr>
          <w:rFonts w:ascii="Arial" w:hAnsi="Arial" w:cs="Arial"/>
          <w:color w:val="auto"/>
        </w:rPr>
      </w:pPr>
      <w:r w:rsidRPr="00525097">
        <w:rPr>
          <w:rFonts w:ascii="Arial" w:hAnsi="Arial" w:cs="Arial"/>
          <w:color w:val="auto"/>
        </w:rPr>
        <w:t xml:space="preserve">Rozdział II - Tok postępowania rekrutacyjnego </w:t>
      </w:r>
    </w:p>
    <w:p w:rsidR="00525097" w:rsidRPr="00525097" w:rsidRDefault="00525097" w:rsidP="00525097"/>
    <w:p w:rsidR="00F01F1E" w:rsidRPr="00525097" w:rsidRDefault="00F32785" w:rsidP="00525097">
      <w:pPr>
        <w:pStyle w:val="Nagwek1"/>
        <w:rPr>
          <w:b w:val="0"/>
          <w:sz w:val="28"/>
          <w:szCs w:val="26"/>
        </w:rPr>
      </w:pPr>
      <w:r w:rsidRPr="00525097">
        <w:rPr>
          <w:b w:val="0"/>
          <w:sz w:val="28"/>
        </w:rPr>
        <w:t xml:space="preserve">§ 1 </w:t>
      </w:r>
    </w:p>
    <w:p w:rsidR="00F01F1E" w:rsidRPr="00300370" w:rsidRDefault="00F32785" w:rsidP="00300370">
      <w:pPr>
        <w:numPr>
          <w:ilvl w:val="0"/>
          <w:numId w:val="4"/>
        </w:numPr>
        <w:spacing w:after="211" w:line="360" w:lineRule="auto"/>
        <w:ind w:right="31" w:hanging="360"/>
        <w:rPr>
          <w:szCs w:val="24"/>
        </w:rPr>
      </w:pPr>
      <w:r w:rsidRPr="00300370">
        <w:rPr>
          <w:szCs w:val="24"/>
        </w:rPr>
        <w:t>Do przedszkola przyjmuje się kandydatów z</w:t>
      </w:r>
      <w:r w:rsidR="00525097">
        <w:rPr>
          <w:szCs w:val="24"/>
        </w:rPr>
        <w:t>amieszkałych na obszarze gminy.</w:t>
      </w:r>
    </w:p>
    <w:p w:rsidR="00F01F1E" w:rsidRPr="00300370" w:rsidRDefault="00F32785" w:rsidP="00300370">
      <w:pPr>
        <w:numPr>
          <w:ilvl w:val="0"/>
          <w:numId w:val="4"/>
        </w:numPr>
        <w:spacing w:after="180" w:line="360" w:lineRule="auto"/>
        <w:ind w:right="31" w:hanging="360"/>
        <w:rPr>
          <w:szCs w:val="24"/>
        </w:rPr>
      </w:pPr>
      <w:r w:rsidRPr="00300370">
        <w:rPr>
          <w:szCs w:val="24"/>
        </w:rPr>
        <w:t>Jeżeli po przeprowadzeniu postępowania rekrutacyjnego gmina nadal dysponuje wolnymi miejscami w przedszkolu, to w postępowaniu uzupełniającym do przedszkola mogą być przyjęci</w:t>
      </w:r>
      <w:r w:rsidR="00525097">
        <w:rPr>
          <w:szCs w:val="24"/>
        </w:rPr>
        <w:t xml:space="preserve"> kandydaci spoza obszaru gminy.</w:t>
      </w:r>
    </w:p>
    <w:p w:rsidR="00F01F1E" w:rsidRPr="00300370" w:rsidRDefault="00F32785" w:rsidP="00300370">
      <w:pPr>
        <w:numPr>
          <w:ilvl w:val="0"/>
          <w:numId w:val="4"/>
        </w:numPr>
        <w:spacing w:line="360" w:lineRule="auto"/>
        <w:ind w:right="31" w:hanging="360"/>
        <w:rPr>
          <w:szCs w:val="24"/>
        </w:rPr>
      </w:pPr>
      <w:r w:rsidRPr="00300370">
        <w:rPr>
          <w:szCs w:val="24"/>
        </w:rPr>
        <w:lastRenderedPageBreak/>
        <w:t>Do postępowania uzupełniającego stosuje się przepi</w:t>
      </w:r>
      <w:r w:rsidR="00525097">
        <w:rPr>
          <w:szCs w:val="24"/>
        </w:rPr>
        <w:t>sy postępowania rekrutacyjnego.</w:t>
      </w:r>
    </w:p>
    <w:p w:rsidR="00F01F1E" w:rsidRDefault="00F32785" w:rsidP="00525097">
      <w:pPr>
        <w:pStyle w:val="Nagwek3"/>
        <w:rPr>
          <w:rFonts w:ascii="Arial" w:hAnsi="Arial" w:cs="Arial"/>
          <w:color w:val="auto"/>
        </w:rPr>
      </w:pPr>
      <w:r w:rsidRPr="00525097">
        <w:rPr>
          <w:rFonts w:ascii="Arial" w:hAnsi="Arial" w:cs="Arial"/>
          <w:color w:val="auto"/>
        </w:rPr>
        <w:t>Rozdział III - Zas</w:t>
      </w:r>
      <w:r w:rsidR="00525097">
        <w:rPr>
          <w:rFonts w:ascii="Arial" w:hAnsi="Arial" w:cs="Arial"/>
          <w:color w:val="auto"/>
        </w:rPr>
        <w:t>ady postępowania rekrutacyjnego</w:t>
      </w:r>
    </w:p>
    <w:p w:rsidR="00525097" w:rsidRPr="00525097" w:rsidRDefault="00525097" w:rsidP="00525097"/>
    <w:p w:rsidR="00F01F1E" w:rsidRPr="00525097" w:rsidRDefault="00F32785" w:rsidP="00525097">
      <w:pPr>
        <w:pStyle w:val="Nagwek1"/>
        <w:jc w:val="left"/>
        <w:rPr>
          <w:b w:val="0"/>
          <w:sz w:val="28"/>
        </w:rPr>
      </w:pPr>
      <w:r w:rsidRPr="00525097">
        <w:rPr>
          <w:b w:val="0"/>
          <w:sz w:val="28"/>
        </w:rPr>
        <w:t xml:space="preserve">§ 1 </w:t>
      </w:r>
    </w:p>
    <w:p w:rsidR="00F01F1E" w:rsidRPr="00300370" w:rsidRDefault="00F32785" w:rsidP="00300370">
      <w:pPr>
        <w:numPr>
          <w:ilvl w:val="0"/>
          <w:numId w:val="5"/>
        </w:numPr>
        <w:spacing w:after="176" w:line="360" w:lineRule="auto"/>
        <w:ind w:right="31" w:hanging="360"/>
        <w:rPr>
          <w:szCs w:val="24"/>
        </w:rPr>
      </w:pPr>
      <w:r w:rsidRPr="00300370">
        <w:rPr>
          <w:szCs w:val="24"/>
        </w:rPr>
        <w:t>Rekrutację do przedszkola ogłasza dyrektor przedszkola w formie pisemnego ogłoszenia.</w:t>
      </w:r>
    </w:p>
    <w:p w:rsidR="00F01F1E" w:rsidRPr="00300370" w:rsidRDefault="00F32785" w:rsidP="00300370">
      <w:pPr>
        <w:numPr>
          <w:ilvl w:val="0"/>
          <w:numId w:val="5"/>
        </w:numPr>
        <w:spacing w:after="264" w:line="360" w:lineRule="auto"/>
        <w:ind w:right="31" w:hanging="360"/>
        <w:rPr>
          <w:szCs w:val="24"/>
        </w:rPr>
      </w:pPr>
      <w:r w:rsidRPr="00300370">
        <w:rPr>
          <w:szCs w:val="24"/>
        </w:rPr>
        <w:t>Ogłoszenie, o którym mowa w ust. 1 dyrektor umieszcza na tablicy ogłoszeń przedszkola, st</w:t>
      </w:r>
      <w:r w:rsidR="00525097">
        <w:rPr>
          <w:szCs w:val="24"/>
        </w:rPr>
        <w:t>ronie internetowej przedszkola.</w:t>
      </w:r>
    </w:p>
    <w:p w:rsidR="00F01F1E" w:rsidRPr="00525097" w:rsidRDefault="00F32785" w:rsidP="00525097">
      <w:pPr>
        <w:pStyle w:val="Nagwek1"/>
        <w:spacing w:line="360" w:lineRule="auto"/>
        <w:ind w:left="-5" w:right="683"/>
        <w:jc w:val="left"/>
        <w:rPr>
          <w:b w:val="0"/>
          <w:sz w:val="28"/>
          <w:szCs w:val="24"/>
        </w:rPr>
      </w:pPr>
      <w:r w:rsidRPr="00525097">
        <w:rPr>
          <w:b w:val="0"/>
          <w:sz w:val="28"/>
          <w:szCs w:val="24"/>
        </w:rPr>
        <w:t xml:space="preserve">§ 2 </w:t>
      </w:r>
    </w:p>
    <w:p w:rsidR="00F01F1E" w:rsidRPr="00300370" w:rsidRDefault="00F32785" w:rsidP="00300370">
      <w:pPr>
        <w:numPr>
          <w:ilvl w:val="0"/>
          <w:numId w:val="6"/>
        </w:numPr>
        <w:spacing w:after="184" w:line="360" w:lineRule="auto"/>
        <w:ind w:right="31" w:hanging="888"/>
        <w:rPr>
          <w:szCs w:val="24"/>
        </w:rPr>
      </w:pPr>
      <w:r w:rsidRPr="00300370">
        <w:rPr>
          <w:szCs w:val="24"/>
        </w:rPr>
        <w:t xml:space="preserve">Rekrutacja do przedszkola odbywa się raz </w:t>
      </w:r>
      <w:r w:rsidR="00525097">
        <w:rPr>
          <w:szCs w:val="24"/>
        </w:rPr>
        <w:t>w roku.</w:t>
      </w:r>
    </w:p>
    <w:p w:rsidR="00F01F1E" w:rsidRPr="00300370" w:rsidRDefault="00F32785" w:rsidP="00300370">
      <w:pPr>
        <w:numPr>
          <w:ilvl w:val="0"/>
          <w:numId w:val="6"/>
        </w:numPr>
        <w:spacing w:after="157" w:line="360" w:lineRule="auto"/>
        <w:ind w:right="31" w:hanging="888"/>
        <w:rPr>
          <w:szCs w:val="24"/>
        </w:rPr>
      </w:pPr>
      <w:r w:rsidRPr="00300370">
        <w:rPr>
          <w:szCs w:val="24"/>
        </w:rPr>
        <w:t>Postępowanie rekrutacyjne jest prowadzone na wniosek rodzica o przyjęcie dziecka do prz</w:t>
      </w:r>
      <w:r w:rsidR="00525097">
        <w:rPr>
          <w:szCs w:val="24"/>
        </w:rPr>
        <w:t xml:space="preserve">edszkola złożony w dniach od </w:t>
      </w:r>
      <w:r w:rsidR="00937C68" w:rsidRPr="00300370">
        <w:rPr>
          <w:szCs w:val="24"/>
        </w:rPr>
        <w:t>17.03.2025 r. do 04</w:t>
      </w:r>
      <w:r w:rsidR="0000481B" w:rsidRPr="00300370">
        <w:rPr>
          <w:szCs w:val="24"/>
        </w:rPr>
        <w:t>.04</w:t>
      </w:r>
      <w:r w:rsidRPr="00300370">
        <w:rPr>
          <w:szCs w:val="24"/>
        </w:rPr>
        <w:t>.2</w:t>
      </w:r>
      <w:r w:rsidR="00937C68" w:rsidRPr="00300370">
        <w:rPr>
          <w:szCs w:val="24"/>
        </w:rPr>
        <w:t>025</w:t>
      </w:r>
      <w:r w:rsidR="0000481B" w:rsidRPr="00300370">
        <w:rPr>
          <w:szCs w:val="24"/>
        </w:rPr>
        <w:t xml:space="preserve"> r.</w:t>
      </w:r>
      <w:r w:rsidR="00937C68" w:rsidRPr="00300370">
        <w:rPr>
          <w:szCs w:val="24"/>
        </w:rPr>
        <w:t xml:space="preserve"> do godz. 17:00</w:t>
      </w:r>
      <w:r w:rsidR="00525097">
        <w:rPr>
          <w:szCs w:val="24"/>
        </w:rPr>
        <w:t>.</w:t>
      </w:r>
    </w:p>
    <w:p w:rsidR="0007311D" w:rsidRPr="00300370" w:rsidRDefault="00F32785" w:rsidP="00300370">
      <w:pPr>
        <w:numPr>
          <w:ilvl w:val="0"/>
          <w:numId w:val="6"/>
        </w:numPr>
        <w:spacing w:after="272" w:line="360" w:lineRule="auto"/>
        <w:ind w:right="31" w:hanging="888"/>
        <w:rPr>
          <w:szCs w:val="24"/>
        </w:rPr>
      </w:pPr>
      <w:r w:rsidRPr="00300370">
        <w:rPr>
          <w:szCs w:val="24"/>
        </w:rPr>
        <w:t>Wniosek dostępny jest na s</w:t>
      </w:r>
      <w:r w:rsidR="0000481B" w:rsidRPr="00300370">
        <w:rPr>
          <w:szCs w:val="24"/>
        </w:rPr>
        <w:t xml:space="preserve">tronie internetowej </w:t>
      </w:r>
      <w:hyperlink r:id="rId7" w:history="1">
        <w:r w:rsidR="005342C4" w:rsidRPr="00300370">
          <w:rPr>
            <w:rStyle w:val="Hipercze"/>
            <w:szCs w:val="24"/>
          </w:rPr>
          <w:t>https://rekrutacja.konstantynow.pl</w:t>
        </w:r>
      </w:hyperlink>
    </w:p>
    <w:p w:rsidR="00F01F1E" w:rsidRPr="00300370" w:rsidRDefault="00F32785" w:rsidP="00300370">
      <w:pPr>
        <w:numPr>
          <w:ilvl w:val="0"/>
          <w:numId w:val="6"/>
        </w:numPr>
        <w:spacing w:line="360" w:lineRule="auto"/>
        <w:ind w:right="31" w:hanging="888"/>
        <w:rPr>
          <w:szCs w:val="24"/>
        </w:rPr>
      </w:pPr>
      <w:r w:rsidRPr="00300370">
        <w:rPr>
          <w:szCs w:val="24"/>
        </w:rPr>
        <w:t>Wniosek o przyjęcie do przedszkola wraz z załącznikami składa się w wersj</w:t>
      </w:r>
      <w:r w:rsidR="0000481B" w:rsidRPr="00300370">
        <w:rPr>
          <w:szCs w:val="24"/>
        </w:rPr>
        <w:t xml:space="preserve">i elektronicznej. Jeśli opiekunowie prawni nie posiadają podpisu elektronicznego, wydrukowany wniosek wraz z załącznikami należy dostarczyć do przedszkola </w:t>
      </w:r>
      <w:r w:rsidR="00525097">
        <w:rPr>
          <w:szCs w:val="24"/>
        </w:rPr>
        <w:br/>
        <w:t>w wyznaczonym terminie.</w:t>
      </w:r>
    </w:p>
    <w:p w:rsidR="00F01F1E" w:rsidRPr="00525097" w:rsidRDefault="00F32785" w:rsidP="00525097">
      <w:pPr>
        <w:numPr>
          <w:ilvl w:val="0"/>
          <w:numId w:val="6"/>
        </w:numPr>
        <w:spacing w:line="360" w:lineRule="auto"/>
        <w:ind w:right="31" w:hanging="888"/>
        <w:rPr>
          <w:szCs w:val="24"/>
        </w:rPr>
      </w:pPr>
      <w:r w:rsidRPr="00300370">
        <w:rPr>
          <w:szCs w:val="24"/>
        </w:rPr>
        <w:t>Wdrożone zasady mają zapewnić zgodność przetwarzania danych osobowych przez Przedszkole z przepisa</w:t>
      </w:r>
      <w:r w:rsidR="00525097">
        <w:rPr>
          <w:szCs w:val="24"/>
        </w:rPr>
        <w:t>mi o ochronie danych osobowych.</w:t>
      </w:r>
    </w:p>
    <w:p w:rsidR="00F01F1E" w:rsidRPr="00525097" w:rsidRDefault="00F32785" w:rsidP="00525097">
      <w:pPr>
        <w:pStyle w:val="Nagwek1"/>
        <w:spacing w:line="360" w:lineRule="auto"/>
        <w:ind w:left="-5" w:right="683"/>
        <w:jc w:val="left"/>
        <w:rPr>
          <w:b w:val="0"/>
          <w:sz w:val="28"/>
          <w:szCs w:val="24"/>
        </w:rPr>
      </w:pPr>
      <w:r w:rsidRPr="00525097">
        <w:rPr>
          <w:b w:val="0"/>
          <w:sz w:val="28"/>
          <w:szCs w:val="24"/>
        </w:rPr>
        <w:t xml:space="preserve">§ 3 </w:t>
      </w:r>
    </w:p>
    <w:p w:rsidR="00F01F1E" w:rsidRPr="00300370" w:rsidRDefault="00F32785" w:rsidP="00EF1BBF">
      <w:pPr>
        <w:spacing w:after="21" w:line="360" w:lineRule="auto"/>
        <w:ind w:left="810" w:right="31"/>
        <w:rPr>
          <w:szCs w:val="24"/>
        </w:rPr>
      </w:pPr>
      <w:r w:rsidRPr="00300370">
        <w:rPr>
          <w:szCs w:val="24"/>
        </w:rPr>
        <w:t>1. W przypadku większej liczby kandydatów, niż liczba wolnych miejsc w przedszkolu</w:t>
      </w:r>
      <w:r w:rsidRPr="00300370">
        <w:rPr>
          <w:color w:val="FF3333"/>
          <w:szCs w:val="24"/>
        </w:rPr>
        <w:t xml:space="preserve"> </w:t>
      </w:r>
      <w:r w:rsidR="00525097">
        <w:rPr>
          <w:color w:val="FF3333"/>
          <w:szCs w:val="24"/>
        </w:rPr>
        <w:br/>
      </w:r>
      <w:r w:rsidRPr="00300370">
        <w:rPr>
          <w:szCs w:val="24"/>
        </w:rPr>
        <w:t>w pierwszym etapie rekrutacji brane są pod uwagę łącznie następujące kryteria o jednakowe</w:t>
      </w:r>
      <w:r w:rsidR="00525097">
        <w:rPr>
          <w:szCs w:val="24"/>
        </w:rPr>
        <w:t>j wartości wyrażone w punktach:</w:t>
      </w:r>
    </w:p>
    <w:p w:rsidR="00F01F1E" w:rsidRDefault="00F32785" w:rsidP="00EF1BBF">
      <w:pPr>
        <w:numPr>
          <w:ilvl w:val="0"/>
          <w:numId w:val="7"/>
        </w:numPr>
        <w:spacing w:after="25" w:line="360" w:lineRule="auto"/>
        <w:ind w:right="31" w:firstLine="2"/>
        <w:rPr>
          <w:szCs w:val="24"/>
        </w:rPr>
      </w:pPr>
      <w:r w:rsidRPr="00300370">
        <w:rPr>
          <w:szCs w:val="24"/>
        </w:rPr>
        <w:t>wielodzietn</w:t>
      </w:r>
      <w:r w:rsidR="00525097">
        <w:rPr>
          <w:szCs w:val="24"/>
        </w:rPr>
        <w:t xml:space="preserve">ość rodziny kandydata - 10 </w:t>
      </w:r>
      <w:proofErr w:type="spellStart"/>
      <w:r w:rsidR="00525097">
        <w:rPr>
          <w:szCs w:val="24"/>
        </w:rPr>
        <w:t>pkt</w:t>
      </w:r>
      <w:proofErr w:type="spellEnd"/>
      <w:r w:rsidR="00525097">
        <w:rPr>
          <w:szCs w:val="24"/>
        </w:rPr>
        <w:t>;</w:t>
      </w:r>
    </w:p>
    <w:p w:rsidR="00EF1BBF" w:rsidRPr="00300370" w:rsidRDefault="00EF1BBF" w:rsidP="00EF1BBF">
      <w:pPr>
        <w:numPr>
          <w:ilvl w:val="0"/>
          <w:numId w:val="7"/>
        </w:numPr>
        <w:spacing w:after="25" w:line="360" w:lineRule="auto"/>
        <w:ind w:right="31" w:firstLine="2"/>
        <w:rPr>
          <w:szCs w:val="24"/>
        </w:rPr>
      </w:pPr>
      <w:r w:rsidRPr="00300370">
        <w:rPr>
          <w:szCs w:val="24"/>
        </w:rPr>
        <w:t>niepeł</w:t>
      </w:r>
      <w:r>
        <w:rPr>
          <w:szCs w:val="24"/>
        </w:rPr>
        <w:t xml:space="preserve">nosprawność kandydata - 10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>;</w:t>
      </w:r>
    </w:p>
    <w:p w:rsidR="00EF1BBF" w:rsidRPr="00300370" w:rsidRDefault="00EF1BBF" w:rsidP="00EF1BBF">
      <w:pPr>
        <w:numPr>
          <w:ilvl w:val="0"/>
          <w:numId w:val="7"/>
        </w:numPr>
        <w:spacing w:after="25" w:line="360" w:lineRule="auto"/>
        <w:ind w:right="31" w:firstLine="2"/>
        <w:rPr>
          <w:szCs w:val="24"/>
        </w:rPr>
      </w:pPr>
      <w:r w:rsidRPr="00300370">
        <w:rPr>
          <w:szCs w:val="24"/>
        </w:rPr>
        <w:t>niepełnosprawność jednego</w:t>
      </w:r>
      <w:r>
        <w:rPr>
          <w:szCs w:val="24"/>
        </w:rPr>
        <w:t xml:space="preserve"> z rodziców kandydata - 10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>;</w:t>
      </w:r>
    </w:p>
    <w:p w:rsidR="00EF1BBF" w:rsidRPr="00300370" w:rsidRDefault="00EF1BBF" w:rsidP="00EF1BBF">
      <w:pPr>
        <w:numPr>
          <w:ilvl w:val="0"/>
          <w:numId w:val="7"/>
        </w:numPr>
        <w:spacing w:after="25" w:line="360" w:lineRule="auto"/>
        <w:ind w:right="31" w:firstLine="2"/>
        <w:rPr>
          <w:szCs w:val="24"/>
        </w:rPr>
      </w:pPr>
      <w:r w:rsidRPr="00300370">
        <w:rPr>
          <w:szCs w:val="24"/>
        </w:rPr>
        <w:t>niepełnosprawność oboj</w:t>
      </w:r>
      <w:r>
        <w:rPr>
          <w:szCs w:val="24"/>
        </w:rPr>
        <w:t xml:space="preserve">ga rodziców kandydata - 10 </w:t>
      </w:r>
      <w:proofErr w:type="spellStart"/>
      <w:r>
        <w:rPr>
          <w:szCs w:val="24"/>
        </w:rPr>
        <w:t>pkt</w:t>
      </w:r>
      <w:proofErr w:type="spellEnd"/>
    </w:p>
    <w:p w:rsidR="00F01F1E" w:rsidRPr="00300370" w:rsidRDefault="00EF1BBF" w:rsidP="00EF1BBF">
      <w:pPr>
        <w:numPr>
          <w:ilvl w:val="0"/>
          <w:numId w:val="7"/>
        </w:numPr>
        <w:spacing w:after="25" w:line="360" w:lineRule="auto"/>
        <w:ind w:right="31" w:firstLine="2"/>
        <w:rPr>
          <w:szCs w:val="24"/>
        </w:rPr>
      </w:pPr>
      <w:r w:rsidRPr="00EF1BBF">
        <w:rPr>
          <w:szCs w:val="24"/>
        </w:rPr>
        <w:t xml:space="preserve">niepełnosprawność rodzeństwa kandydata - 10 </w:t>
      </w:r>
      <w:proofErr w:type="spellStart"/>
      <w:r w:rsidRPr="00EF1BBF">
        <w:rPr>
          <w:szCs w:val="24"/>
        </w:rPr>
        <w:t>pkt</w:t>
      </w:r>
      <w:proofErr w:type="spellEnd"/>
      <w:r w:rsidRPr="00EF1BBF">
        <w:rPr>
          <w:szCs w:val="24"/>
        </w:rPr>
        <w:t>;</w:t>
      </w:r>
    </w:p>
    <w:p w:rsidR="00F01F1E" w:rsidRPr="00300370" w:rsidRDefault="00EF1BBF" w:rsidP="00EF1BBF">
      <w:pPr>
        <w:numPr>
          <w:ilvl w:val="0"/>
          <w:numId w:val="7"/>
        </w:numPr>
        <w:spacing w:after="25" w:line="360" w:lineRule="auto"/>
        <w:ind w:right="31" w:firstLine="2"/>
        <w:rPr>
          <w:szCs w:val="24"/>
        </w:rPr>
      </w:pPr>
      <w:r w:rsidRPr="00EF1BBF">
        <w:rPr>
          <w:szCs w:val="24"/>
        </w:rPr>
        <w:t xml:space="preserve">samotne wychowywanie kandydata w rodzinie - 10 </w:t>
      </w:r>
      <w:proofErr w:type="spellStart"/>
      <w:r w:rsidRPr="00EF1BBF">
        <w:rPr>
          <w:szCs w:val="24"/>
        </w:rPr>
        <w:t>pkt</w:t>
      </w:r>
      <w:proofErr w:type="spellEnd"/>
      <w:r w:rsidRPr="00EF1BBF">
        <w:rPr>
          <w:szCs w:val="24"/>
        </w:rPr>
        <w:t>;</w:t>
      </w:r>
    </w:p>
    <w:p w:rsidR="00EF1BBF" w:rsidRDefault="00EF1BBF" w:rsidP="00263BD4">
      <w:pPr>
        <w:numPr>
          <w:ilvl w:val="0"/>
          <w:numId w:val="7"/>
        </w:numPr>
        <w:spacing w:after="259" w:line="360" w:lineRule="auto"/>
        <w:ind w:right="31" w:firstLine="2"/>
        <w:rPr>
          <w:szCs w:val="24"/>
        </w:rPr>
      </w:pPr>
      <w:r w:rsidRPr="00EF1BBF">
        <w:rPr>
          <w:szCs w:val="24"/>
        </w:rPr>
        <w:t>objęcie kandydata pieczą zastępczą - 10 pkt.</w:t>
      </w:r>
      <w:r>
        <w:rPr>
          <w:szCs w:val="24"/>
        </w:rPr>
        <w:t xml:space="preserve"> </w:t>
      </w:r>
    </w:p>
    <w:p w:rsidR="00F01F1E" w:rsidRPr="00300370" w:rsidRDefault="00F32785" w:rsidP="00300370">
      <w:pPr>
        <w:numPr>
          <w:ilvl w:val="0"/>
          <w:numId w:val="8"/>
        </w:numPr>
        <w:spacing w:after="27" w:line="360" w:lineRule="auto"/>
        <w:ind w:right="31" w:hanging="264"/>
        <w:rPr>
          <w:szCs w:val="24"/>
        </w:rPr>
      </w:pPr>
      <w:r w:rsidRPr="00300370">
        <w:rPr>
          <w:szCs w:val="24"/>
        </w:rPr>
        <w:lastRenderedPageBreak/>
        <w:t>Jeżeli po przeprowadzeniu pierwszego etapu rekrutacji przedszkole nadal dysponuje wolnymi miejscami, komisja przystępuj</w:t>
      </w:r>
      <w:r w:rsidR="00EF1BBF">
        <w:rPr>
          <w:szCs w:val="24"/>
        </w:rPr>
        <w:t>e do drugiego etapu rekrutacji.</w:t>
      </w:r>
    </w:p>
    <w:p w:rsidR="00F01F1E" w:rsidRPr="00300370" w:rsidRDefault="00F32785" w:rsidP="00300370">
      <w:pPr>
        <w:numPr>
          <w:ilvl w:val="0"/>
          <w:numId w:val="8"/>
        </w:numPr>
        <w:spacing w:after="25" w:line="360" w:lineRule="auto"/>
        <w:ind w:right="31" w:hanging="264"/>
        <w:rPr>
          <w:szCs w:val="24"/>
        </w:rPr>
      </w:pPr>
      <w:r w:rsidRPr="00300370">
        <w:rPr>
          <w:szCs w:val="24"/>
        </w:rPr>
        <w:t xml:space="preserve">W drugim etapie rekrutacji bierze się pod uwagę następujące kryteria, o wartości wyrażonej </w:t>
      </w:r>
      <w:r w:rsidR="00EF1BBF">
        <w:rPr>
          <w:szCs w:val="24"/>
        </w:rPr>
        <w:br/>
        <w:t>w punktach:</w:t>
      </w:r>
    </w:p>
    <w:p w:rsidR="00F01F1E" w:rsidRPr="00300370" w:rsidRDefault="00F32785" w:rsidP="00300370">
      <w:pPr>
        <w:numPr>
          <w:ilvl w:val="0"/>
          <w:numId w:val="9"/>
        </w:numPr>
        <w:spacing w:after="29" w:line="360" w:lineRule="auto"/>
        <w:ind w:right="31" w:hanging="363"/>
        <w:rPr>
          <w:szCs w:val="24"/>
        </w:rPr>
      </w:pPr>
      <w:r w:rsidRPr="00300370">
        <w:rPr>
          <w:szCs w:val="24"/>
        </w:rPr>
        <w:t>kandydat, którego rodzeństwo w nowym roku szkolnym będzie kontynuowało wychowanie przedszkolne w tym przedszkolu lub oddziale przedszkolnym w szkole pod</w:t>
      </w:r>
      <w:r w:rsidR="00EF1BBF">
        <w:rPr>
          <w:szCs w:val="24"/>
        </w:rPr>
        <w:t xml:space="preserve">stawowej - 1 </w:t>
      </w:r>
      <w:proofErr w:type="spellStart"/>
      <w:r w:rsidR="00EF1BBF">
        <w:rPr>
          <w:szCs w:val="24"/>
        </w:rPr>
        <w:t>pkt</w:t>
      </w:r>
      <w:proofErr w:type="spellEnd"/>
      <w:r w:rsidR="00EF1BBF">
        <w:rPr>
          <w:szCs w:val="24"/>
        </w:rPr>
        <w:t>;</w:t>
      </w:r>
    </w:p>
    <w:p w:rsidR="00F01F1E" w:rsidRPr="00300370" w:rsidRDefault="00F32785" w:rsidP="00300370">
      <w:pPr>
        <w:numPr>
          <w:ilvl w:val="0"/>
          <w:numId w:val="9"/>
        </w:numPr>
        <w:spacing w:after="32" w:line="360" w:lineRule="auto"/>
        <w:ind w:right="31" w:hanging="363"/>
        <w:rPr>
          <w:szCs w:val="24"/>
        </w:rPr>
      </w:pPr>
      <w:r w:rsidRPr="00300370">
        <w:rPr>
          <w:szCs w:val="24"/>
        </w:rPr>
        <w:t>kandydat z rodziny objętej nadzorem kuratorskim lub wspar</w:t>
      </w:r>
      <w:r w:rsidR="00EF1BBF">
        <w:rPr>
          <w:szCs w:val="24"/>
        </w:rPr>
        <w:t xml:space="preserve">ciem asystenta rodziny - 1 </w:t>
      </w:r>
      <w:proofErr w:type="spellStart"/>
      <w:r w:rsidR="00EF1BBF">
        <w:rPr>
          <w:szCs w:val="24"/>
        </w:rPr>
        <w:t>pkt</w:t>
      </w:r>
      <w:proofErr w:type="spellEnd"/>
      <w:r w:rsidR="00EF1BBF">
        <w:rPr>
          <w:szCs w:val="24"/>
        </w:rPr>
        <w:t>;</w:t>
      </w:r>
    </w:p>
    <w:p w:rsidR="00C534FF" w:rsidRPr="00EF1BBF" w:rsidRDefault="00F32785" w:rsidP="00EF1BBF">
      <w:pPr>
        <w:numPr>
          <w:ilvl w:val="0"/>
          <w:numId w:val="9"/>
        </w:numPr>
        <w:spacing w:after="268" w:line="360" w:lineRule="auto"/>
        <w:ind w:right="31" w:hanging="363"/>
        <w:rPr>
          <w:szCs w:val="24"/>
        </w:rPr>
      </w:pPr>
      <w:r w:rsidRPr="00300370">
        <w:rPr>
          <w:szCs w:val="24"/>
        </w:rPr>
        <w:t>kandydat, którego oboje rodzice / opiekunowie prawni pracują, wykonują pracę na podstawie umowy cywilnoprawnej, uczą się w trybie dziennym, prowadzą gospodarstwo rolne lub działalność gospodarczą. Kryterium stosuje się również do rodzica / opiekuna prawnego samotnie</w:t>
      </w:r>
      <w:r w:rsidR="00EF1BBF">
        <w:rPr>
          <w:szCs w:val="24"/>
        </w:rPr>
        <w:t xml:space="preserve"> wychowującego dziecko - 1 </w:t>
      </w:r>
      <w:proofErr w:type="spellStart"/>
      <w:r w:rsidR="00EF1BBF">
        <w:rPr>
          <w:szCs w:val="24"/>
        </w:rPr>
        <w:t>pkt</w:t>
      </w:r>
      <w:proofErr w:type="spellEnd"/>
      <w:r w:rsidR="00EF1BBF">
        <w:rPr>
          <w:szCs w:val="24"/>
        </w:rPr>
        <w:t>;</w:t>
      </w:r>
    </w:p>
    <w:p w:rsidR="00B41712" w:rsidRPr="00300370" w:rsidRDefault="00B41712" w:rsidP="00300370">
      <w:pPr>
        <w:pStyle w:val="Akapitzlist"/>
        <w:numPr>
          <w:ilvl w:val="0"/>
          <w:numId w:val="8"/>
        </w:numPr>
        <w:spacing w:after="258" w:line="360" w:lineRule="auto"/>
        <w:ind w:right="31"/>
        <w:rPr>
          <w:szCs w:val="24"/>
        </w:rPr>
      </w:pPr>
      <w:r w:rsidRPr="00300370">
        <w:rPr>
          <w:szCs w:val="24"/>
        </w:rPr>
        <w:t>W przypadku, gdy na drugim etapie postępowania rekrutacyjnego liczba kandydatów z taką samą liczbą punktów będzie wyższa niż liczba wolnych miejsc wprowadza się dodatkowe kryterium dochodu na osobę w rodzinie kandydata ustalone w sposób określony w załąc</w:t>
      </w:r>
      <w:r w:rsidR="00A163D2">
        <w:rPr>
          <w:szCs w:val="24"/>
        </w:rPr>
        <w:t>zniku do uchwały</w:t>
      </w:r>
    </w:p>
    <w:p w:rsidR="00F01F1E" w:rsidRPr="00300370" w:rsidRDefault="00F32785" w:rsidP="00A163D2">
      <w:pPr>
        <w:pStyle w:val="Nagwek1"/>
        <w:spacing w:line="360" w:lineRule="auto"/>
        <w:ind w:left="-5" w:right="683"/>
        <w:jc w:val="left"/>
        <w:rPr>
          <w:b w:val="0"/>
          <w:szCs w:val="24"/>
        </w:rPr>
      </w:pPr>
      <w:r w:rsidRPr="00A163D2">
        <w:rPr>
          <w:b w:val="0"/>
          <w:sz w:val="28"/>
          <w:szCs w:val="24"/>
        </w:rPr>
        <w:t>§ 4</w:t>
      </w:r>
      <w:r w:rsidRPr="00300370">
        <w:rPr>
          <w:b w:val="0"/>
          <w:szCs w:val="24"/>
        </w:rPr>
        <w:t xml:space="preserve"> </w:t>
      </w:r>
    </w:p>
    <w:p w:rsidR="00F01F1E" w:rsidRPr="00300370" w:rsidRDefault="00F32785" w:rsidP="00300370">
      <w:pPr>
        <w:spacing w:after="27" w:line="360" w:lineRule="auto"/>
        <w:ind w:left="810" w:right="31"/>
        <w:rPr>
          <w:szCs w:val="24"/>
        </w:rPr>
      </w:pPr>
      <w:r w:rsidRPr="00300370">
        <w:rPr>
          <w:szCs w:val="24"/>
        </w:rPr>
        <w:t>1. Wymagane dokumenty potwierdzające spełnienie przez kandydata kryteriów, o któ</w:t>
      </w:r>
      <w:r w:rsidR="00A163D2">
        <w:rPr>
          <w:szCs w:val="24"/>
        </w:rPr>
        <w:t>rych mowa w § 6 ust. 1:</w:t>
      </w:r>
    </w:p>
    <w:p w:rsidR="00F01F1E" w:rsidRPr="00300370" w:rsidRDefault="00F32785" w:rsidP="00300370">
      <w:pPr>
        <w:numPr>
          <w:ilvl w:val="0"/>
          <w:numId w:val="10"/>
        </w:numPr>
        <w:spacing w:after="272" w:line="360" w:lineRule="auto"/>
        <w:ind w:right="31" w:hanging="363"/>
        <w:rPr>
          <w:szCs w:val="24"/>
        </w:rPr>
      </w:pPr>
      <w:r w:rsidRPr="00300370">
        <w:rPr>
          <w:szCs w:val="24"/>
        </w:rPr>
        <w:t>oświadczenie rod</w:t>
      </w:r>
      <w:r w:rsidR="00A163D2">
        <w:rPr>
          <w:szCs w:val="24"/>
        </w:rPr>
        <w:t>zica o wielodzietności rodziny;</w:t>
      </w:r>
    </w:p>
    <w:p w:rsidR="00F01F1E" w:rsidRPr="00300370" w:rsidRDefault="00F32785" w:rsidP="00300370">
      <w:pPr>
        <w:numPr>
          <w:ilvl w:val="0"/>
          <w:numId w:val="10"/>
        </w:numPr>
        <w:spacing w:line="360" w:lineRule="auto"/>
        <w:ind w:right="31" w:hanging="363"/>
        <w:rPr>
          <w:szCs w:val="24"/>
        </w:rPr>
      </w:pPr>
      <w:r w:rsidRPr="00300370">
        <w:rPr>
          <w:szCs w:val="24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</w:t>
      </w:r>
      <w:r w:rsidR="00A163D2">
        <w:rPr>
          <w:szCs w:val="24"/>
        </w:rPr>
        <w:t>dnianiu osób niepełnosprawnych;</w:t>
      </w:r>
    </w:p>
    <w:p w:rsidR="00F01F1E" w:rsidRPr="00300370" w:rsidRDefault="00F32785" w:rsidP="00300370">
      <w:pPr>
        <w:numPr>
          <w:ilvl w:val="0"/>
          <w:numId w:val="10"/>
        </w:numPr>
        <w:spacing w:line="360" w:lineRule="auto"/>
        <w:ind w:right="31" w:hanging="363"/>
        <w:rPr>
          <w:szCs w:val="24"/>
        </w:rPr>
      </w:pPr>
      <w:r w:rsidRPr="00300370">
        <w:rPr>
          <w:szCs w:val="24"/>
        </w:rPr>
        <w:t>orzeczenie o niepełnosprawnośc</w:t>
      </w:r>
      <w:r w:rsidR="00A163D2">
        <w:rPr>
          <w:szCs w:val="24"/>
        </w:rPr>
        <w:t>i jednego z rodziców kandydata;</w:t>
      </w:r>
    </w:p>
    <w:p w:rsidR="00F01F1E" w:rsidRPr="00300370" w:rsidRDefault="00F32785" w:rsidP="00300370">
      <w:pPr>
        <w:numPr>
          <w:ilvl w:val="0"/>
          <w:numId w:val="10"/>
        </w:numPr>
        <w:spacing w:line="360" w:lineRule="auto"/>
        <w:ind w:right="31" w:hanging="363"/>
        <w:rPr>
          <w:szCs w:val="24"/>
        </w:rPr>
      </w:pPr>
      <w:r w:rsidRPr="00300370">
        <w:rPr>
          <w:szCs w:val="24"/>
        </w:rPr>
        <w:t>orzeczenie o niepełnosprawn</w:t>
      </w:r>
      <w:r w:rsidR="00A163D2">
        <w:rPr>
          <w:szCs w:val="24"/>
        </w:rPr>
        <w:t>ości obojga rodziców kandydata;</w:t>
      </w:r>
    </w:p>
    <w:p w:rsidR="00F01F1E" w:rsidRPr="00300370" w:rsidRDefault="00F32785" w:rsidP="00300370">
      <w:pPr>
        <w:numPr>
          <w:ilvl w:val="0"/>
          <w:numId w:val="10"/>
        </w:numPr>
        <w:spacing w:line="360" w:lineRule="auto"/>
        <w:ind w:right="31" w:hanging="363"/>
        <w:rPr>
          <w:szCs w:val="24"/>
        </w:rPr>
      </w:pPr>
      <w:r w:rsidRPr="00300370">
        <w:rPr>
          <w:szCs w:val="24"/>
        </w:rPr>
        <w:t>orzeczenie o niepełnos</w:t>
      </w:r>
      <w:r w:rsidR="00A163D2">
        <w:rPr>
          <w:szCs w:val="24"/>
        </w:rPr>
        <w:t>prawności rodzeństwa kandydata;</w:t>
      </w:r>
    </w:p>
    <w:p w:rsidR="00F01F1E" w:rsidRPr="00300370" w:rsidRDefault="00F32785" w:rsidP="00300370">
      <w:pPr>
        <w:numPr>
          <w:ilvl w:val="0"/>
          <w:numId w:val="10"/>
        </w:numPr>
        <w:spacing w:line="360" w:lineRule="auto"/>
        <w:ind w:right="31" w:hanging="363"/>
        <w:rPr>
          <w:szCs w:val="24"/>
        </w:rPr>
      </w:pPr>
      <w:r w:rsidRPr="00300370">
        <w:rPr>
          <w:szCs w:val="24"/>
        </w:rPr>
        <w:t>prawomocny wyrok sądu rodzinnego orzekający rozwód lub separację lub akt zgonu oraz oświadczenie o samotnym wychowywaniu dziecka oraz niewychowywaniu żadnego dz</w:t>
      </w:r>
      <w:r w:rsidR="00A163D2">
        <w:rPr>
          <w:szCs w:val="24"/>
        </w:rPr>
        <w:t>iecka wspólnie z jego rodzicem;</w:t>
      </w:r>
    </w:p>
    <w:p w:rsidR="00F01F1E" w:rsidRPr="00300370" w:rsidRDefault="00F32785" w:rsidP="00300370">
      <w:pPr>
        <w:numPr>
          <w:ilvl w:val="0"/>
          <w:numId w:val="10"/>
        </w:numPr>
        <w:spacing w:after="254" w:line="360" w:lineRule="auto"/>
        <w:ind w:right="31" w:hanging="363"/>
        <w:rPr>
          <w:szCs w:val="24"/>
        </w:rPr>
      </w:pPr>
      <w:r w:rsidRPr="00300370">
        <w:rPr>
          <w:szCs w:val="24"/>
        </w:rPr>
        <w:lastRenderedPageBreak/>
        <w:t>dokumenty poświadczające objęcie dziecka pieczą zastępczą zgodnie z ustawą z dnia 9 czerwca 2011 r. o wspieraniu rodzin</w:t>
      </w:r>
      <w:r w:rsidR="00A163D2">
        <w:rPr>
          <w:szCs w:val="24"/>
        </w:rPr>
        <w:t>y i systemie pieczy zastępczej.</w:t>
      </w:r>
    </w:p>
    <w:p w:rsidR="00F01F1E" w:rsidRPr="00300370" w:rsidRDefault="00F32785" w:rsidP="00300370">
      <w:pPr>
        <w:spacing w:line="360" w:lineRule="auto"/>
        <w:ind w:left="810" w:right="31"/>
        <w:rPr>
          <w:szCs w:val="24"/>
        </w:rPr>
      </w:pPr>
      <w:r w:rsidRPr="00300370">
        <w:rPr>
          <w:szCs w:val="24"/>
        </w:rPr>
        <w:t>2. Dokumenty potwierdzające spełnianie przez kandydata kryteriów wskazanych w § 6 ust. 3 określonych prze</w:t>
      </w:r>
      <w:r w:rsidR="00A163D2">
        <w:rPr>
          <w:szCs w:val="24"/>
        </w:rPr>
        <w:t>z organ prowadzący przedszkole:</w:t>
      </w:r>
    </w:p>
    <w:p w:rsidR="00F01F1E" w:rsidRPr="00300370" w:rsidRDefault="00F32785" w:rsidP="00300370">
      <w:pPr>
        <w:numPr>
          <w:ilvl w:val="0"/>
          <w:numId w:val="11"/>
        </w:numPr>
        <w:spacing w:line="360" w:lineRule="auto"/>
        <w:ind w:right="31" w:hanging="348"/>
        <w:rPr>
          <w:szCs w:val="24"/>
        </w:rPr>
      </w:pPr>
      <w:r w:rsidRPr="00300370">
        <w:rPr>
          <w:szCs w:val="24"/>
        </w:rPr>
        <w:t>oświadczenie rodzica o kontynuowaniu wychowania przedszkolnego w tym przedszkolu lub oddziale przedszkolnym w szkole podstawo</w:t>
      </w:r>
      <w:r w:rsidR="00A163D2">
        <w:rPr>
          <w:szCs w:val="24"/>
        </w:rPr>
        <w:t>wej przez rodzeństwo kandydata;</w:t>
      </w:r>
    </w:p>
    <w:p w:rsidR="00F01F1E" w:rsidRPr="00300370" w:rsidRDefault="00F32785" w:rsidP="00300370">
      <w:pPr>
        <w:numPr>
          <w:ilvl w:val="0"/>
          <w:numId w:val="11"/>
        </w:numPr>
        <w:spacing w:line="360" w:lineRule="auto"/>
        <w:ind w:right="31" w:hanging="348"/>
        <w:rPr>
          <w:szCs w:val="24"/>
        </w:rPr>
      </w:pPr>
      <w:r w:rsidRPr="00300370">
        <w:rPr>
          <w:szCs w:val="24"/>
        </w:rPr>
        <w:t>oświadczenie rodzica o objęciu rodziny nadzorem kuratorskim l</w:t>
      </w:r>
      <w:r w:rsidR="00A163D2">
        <w:rPr>
          <w:szCs w:val="24"/>
        </w:rPr>
        <w:t>ub wsparciem asystenta rodziny;</w:t>
      </w:r>
    </w:p>
    <w:p w:rsidR="00F01F1E" w:rsidRPr="00300370" w:rsidRDefault="00F32785" w:rsidP="00300370">
      <w:pPr>
        <w:numPr>
          <w:ilvl w:val="0"/>
          <w:numId w:val="11"/>
        </w:numPr>
        <w:spacing w:line="360" w:lineRule="auto"/>
        <w:ind w:right="31" w:hanging="348"/>
        <w:rPr>
          <w:szCs w:val="24"/>
        </w:rPr>
      </w:pPr>
      <w:r w:rsidRPr="00300370">
        <w:rPr>
          <w:szCs w:val="24"/>
        </w:rPr>
        <w:t>oświadczenie obojga rodziców / rodzica samotnie wychowującego dziecko o wykonywaniu pracy na podstawie umowy cywilnoprawnej, uczeniu się w trybie dziennym, prowadzeniu gospodarstwa rolnego</w:t>
      </w:r>
      <w:r w:rsidR="00A163D2">
        <w:rPr>
          <w:szCs w:val="24"/>
        </w:rPr>
        <w:t xml:space="preserve"> lub działalności gospodarczej.</w:t>
      </w:r>
    </w:p>
    <w:p w:rsidR="00F01F1E" w:rsidRPr="00300370" w:rsidRDefault="00F32785" w:rsidP="00300370">
      <w:pPr>
        <w:numPr>
          <w:ilvl w:val="0"/>
          <w:numId w:val="12"/>
        </w:numPr>
        <w:spacing w:after="268" w:line="360" w:lineRule="auto"/>
        <w:ind w:right="31" w:hanging="264"/>
        <w:rPr>
          <w:szCs w:val="24"/>
        </w:rPr>
      </w:pPr>
      <w:r w:rsidRPr="00300370">
        <w:rPr>
          <w:szCs w:val="24"/>
        </w:rPr>
        <w:t xml:space="preserve">Dokumenty, o których mowa w § 7 ust. 1 </w:t>
      </w:r>
      <w:proofErr w:type="spellStart"/>
      <w:r w:rsidRPr="00300370">
        <w:rPr>
          <w:szCs w:val="24"/>
        </w:rPr>
        <w:t>pkt</w:t>
      </w:r>
      <w:proofErr w:type="spellEnd"/>
      <w:r w:rsidRPr="00300370">
        <w:rPr>
          <w:szCs w:val="24"/>
        </w:rPr>
        <w:t xml:space="preserve"> 2-7 mogą być składane w postaci kopii poświadczonej za zgodność z oryginałem przez rodzica kandydata. Oświadczenia, o których mowa w § 7 ust. 1 </w:t>
      </w:r>
      <w:proofErr w:type="spellStart"/>
      <w:r w:rsidRPr="00300370">
        <w:rPr>
          <w:szCs w:val="24"/>
        </w:rPr>
        <w:t>pkt</w:t>
      </w:r>
      <w:proofErr w:type="spellEnd"/>
      <w:r w:rsidRPr="00300370">
        <w:rPr>
          <w:szCs w:val="24"/>
        </w:rPr>
        <w:t xml:space="preserve"> 1 i ust. 2 s</w:t>
      </w:r>
      <w:r w:rsidR="00A163D2">
        <w:rPr>
          <w:szCs w:val="24"/>
        </w:rPr>
        <w:t>kładane są w postaci oryginału.</w:t>
      </w:r>
    </w:p>
    <w:p w:rsidR="00F01F1E" w:rsidRPr="00300370" w:rsidRDefault="00F32785" w:rsidP="00300370">
      <w:pPr>
        <w:numPr>
          <w:ilvl w:val="0"/>
          <w:numId w:val="12"/>
        </w:numPr>
        <w:spacing w:after="263" w:line="360" w:lineRule="auto"/>
        <w:ind w:right="31" w:hanging="264"/>
        <w:rPr>
          <w:szCs w:val="24"/>
        </w:rPr>
      </w:pPr>
      <w:r w:rsidRPr="00300370">
        <w:rPr>
          <w:szCs w:val="24"/>
        </w:rPr>
        <w:t>Oświadczenia potwierdzające spełnianie kryteriów, o których mowa w ust. 1 i ust. 2 składa się pod rygorem odpowiedzialności karnej za składanie fałszywych zeznań. Składający oświadczenie jest zobowiązany do zawarcia w nim klauzuli następującej treści: „Jestem świadomy odpowiedzialności karnej za złożenie fałsz</w:t>
      </w:r>
      <w:r w:rsidR="00A163D2">
        <w:rPr>
          <w:szCs w:val="24"/>
        </w:rPr>
        <w:t>ywego oświadczenia”.</w:t>
      </w:r>
    </w:p>
    <w:p w:rsidR="00F01F1E" w:rsidRPr="00A163D2" w:rsidRDefault="00F32785" w:rsidP="00A163D2">
      <w:pPr>
        <w:pStyle w:val="Nagwek1"/>
        <w:spacing w:line="360" w:lineRule="auto"/>
        <w:ind w:left="-5" w:right="683"/>
        <w:jc w:val="left"/>
        <w:rPr>
          <w:b w:val="0"/>
          <w:sz w:val="28"/>
          <w:szCs w:val="24"/>
        </w:rPr>
      </w:pPr>
      <w:r w:rsidRPr="00A163D2">
        <w:rPr>
          <w:b w:val="0"/>
          <w:sz w:val="28"/>
          <w:szCs w:val="24"/>
        </w:rPr>
        <w:t xml:space="preserve">§ 5 </w:t>
      </w:r>
    </w:p>
    <w:p w:rsidR="00F01F1E" w:rsidRPr="00300370" w:rsidRDefault="00F32785" w:rsidP="00300370">
      <w:pPr>
        <w:numPr>
          <w:ilvl w:val="0"/>
          <w:numId w:val="13"/>
        </w:numPr>
        <w:spacing w:after="266" w:line="360" w:lineRule="auto"/>
        <w:ind w:right="31" w:hanging="348"/>
        <w:rPr>
          <w:szCs w:val="24"/>
        </w:rPr>
      </w:pPr>
      <w:r w:rsidRPr="00300370">
        <w:rPr>
          <w:szCs w:val="24"/>
        </w:rPr>
        <w:t>Wywieszenie listy kandydatów zakwalifikowanych i kandydatów niezakwalifikowanych do przyjęcia do</w:t>
      </w:r>
      <w:r w:rsidRPr="00300370">
        <w:rPr>
          <w:color w:val="00CC00"/>
          <w:szCs w:val="24"/>
        </w:rPr>
        <w:t xml:space="preserve"> </w:t>
      </w:r>
      <w:r w:rsidRPr="00300370">
        <w:rPr>
          <w:szCs w:val="24"/>
        </w:rPr>
        <w:t xml:space="preserve">przedszkola, zawierającej imiona i nazwiska kandydatów, uszeregowane </w:t>
      </w:r>
      <w:r w:rsidR="00A163D2">
        <w:rPr>
          <w:szCs w:val="24"/>
        </w:rPr>
        <w:br/>
      </w:r>
      <w:r w:rsidRPr="00300370">
        <w:rPr>
          <w:szCs w:val="24"/>
        </w:rPr>
        <w:t>w kolejn</w:t>
      </w:r>
      <w:r w:rsidR="00937C68" w:rsidRPr="00300370">
        <w:rPr>
          <w:szCs w:val="24"/>
        </w:rPr>
        <w:t>ości alfabetycznej odbywa się 05.05.2025</w:t>
      </w:r>
      <w:r w:rsidR="00A163D2">
        <w:rPr>
          <w:szCs w:val="24"/>
        </w:rPr>
        <w:t xml:space="preserve"> r. o godzinie </w:t>
      </w:r>
      <w:r w:rsidRPr="00300370">
        <w:rPr>
          <w:szCs w:val="24"/>
        </w:rPr>
        <w:t>15.00 na tablicy ogłoszeń przedszkola.</w:t>
      </w:r>
    </w:p>
    <w:p w:rsidR="00F01F1E" w:rsidRPr="00300370" w:rsidRDefault="00F32785" w:rsidP="00300370">
      <w:pPr>
        <w:numPr>
          <w:ilvl w:val="0"/>
          <w:numId w:val="13"/>
        </w:numPr>
        <w:spacing w:after="268" w:line="360" w:lineRule="auto"/>
        <w:ind w:right="31" w:hanging="348"/>
        <w:rPr>
          <w:szCs w:val="24"/>
        </w:rPr>
      </w:pPr>
      <w:r w:rsidRPr="00300370">
        <w:rPr>
          <w:szCs w:val="24"/>
        </w:rPr>
        <w:t>Rodzice zakwalifikowanych do przyjęcia do przedszkola kandydatów mają obowiązek potwierdzenia woli przyjęcia dziecka do przedszkola, w postaci pise</w:t>
      </w:r>
      <w:r w:rsidR="00A65063" w:rsidRPr="00300370">
        <w:rPr>
          <w:szCs w:val="24"/>
        </w:rPr>
        <w:t>mne</w:t>
      </w:r>
      <w:r w:rsidR="00937C68" w:rsidRPr="00300370">
        <w:rPr>
          <w:szCs w:val="24"/>
        </w:rPr>
        <w:t xml:space="preserve">go oświadczenia </w:t>
      </w:r>
      <w:r w:rsidR="00A163D2">
        <w:rPr>
          <w:szCs w:val="24"/>
        </w:rPr>
        <w:br/>
      </w:r>
      <w:r w:rsidR="00937C68" w:rsidRPr="00300370">
        <w:rPr>
          <w:szCs w:val="24"/>
        </w:rPr>
        <w:t>w terminie do 09.05.2025</w:t>
      </w:r>
      <w:r w:rsidR="00A65063" w:rsidRPr="00300370">
        <w:rPr>
          <w:szCs w:val="24"/>
        </w:rPr>
        <w:t xml:space="preserve"> r.</w:t>
      </w:r>
      <w:r w:rsidR="00A163D2">
        <w:rPr>
          <w:szCs w:val="24"/>
        </w:rPr>
        <w:t xml:space="preserve"> godziny</w:t>
      </w:r>
      <w:r w:rsidR="00937C68" w:rsidRPr="00300370">
        <w:rPr>
          <w:szCs w:val="24"/>
        </w:rPr>
        <w:t xml:space="preserve"> 17:00</w:t>
      </w:r>
      <w:r w:rsidR="00A163D2">
        <w:rPr>
          <w:szCs w:val="24"/>
        </w:rPr>
        <w:t>.</w:t>
      </w:r>
    </w:p>
    <w:p w:rsidR="00F01F1E" w:rsidRPr="00300370" w:rsidRDefault="00F32785" w:rsidP="00300370">
      <w:pPr>
        <w:numPr>
          <w:ilvl w:val="0"/>
          <w:numId w:val="13"/>
        </w:numPr>
        <w:spacing w:line="360" w:lineRule="auto"/>
        <w:ind w:right="31" w:hanging="348"/>
        <w:rPr>
          <w:szCs w:val="24"/>
        </w:rPr>
      </w:pPr>
      <w:r w:rsidRPr="00300370">
        <w:rPr>
          <w:szCs w:val="24"/>
        </w:rPr>
        <w:t>Wywieszenie listy kandydatów przyjętych i kandydatów nieprzyjętych do przyjęcia do</w:t>
      </w:r>
      <w:r w:rsidRPr="00300370">
        <w:rPr>
          <w:color w:val="00CC00"/>
          <w:szCs w:val="24"/>
        </w:rPr>
        <w:t xml:space="preserve"> </w:t>
      </w:r>
      <w:r w:rsidRPr="00300370">
        <w:rPr>
          <w:szCs w:val="24"/>
        </w:rPr>
        <w:t>przedszkola, zawierającej imiona i nazwiska kandydatów, uszeregowane w kolejn</w:t>
      </w:r>
      <w:r w:rsidR="00C534FF" w:rsidRPr="00300370">
        <w:rPr>
          <w:szCs w:val="24"/>
        </w:rPr>
        <w:t xml:space="preserve">ości </w:t>
      </w:r>
      <w:r w:rsidR="00937C68" w:rsidRPr="00300370">
        <w:rPr>
          <w:szCs w:val="24"/>
        </w:rPr>
        <w:t>alfabetycznej odbywa się 12</w:t>
      </w:r>
      <w:r w:rsidR="00217964" w:rsidRPr="00300370">
        <w:rPr>
          <w:szCs w:val="24"/>
        </w:rPr>
        <w:t>.05.2</w:t>
      </w:r>
      <w:r w:rsidR="00937C68" w:rsidRPr="00300370">
        <w:rPr>
          <w:szCs w:val="24"/>
        </w:rPr>
        <w:t>025</w:t>
      </w:r>
      <w:r w:rsidR="00C534FF" w:rsidRPr="00300370">
        <w:rPr>
          <w:szCs w:val="24"/>
        </w:rPr>
        <w:t xml:space="preserve"> r.</w:t>
      </w:r>
      <w:r w:rsidR="00A163D2">
        <w:rPr>
          <w:szCs w:val="24"/>
        </w:rPr>
        <w:t xml:space="preserve"> godziny </w:t>
      </w:r>
      <w:r w:rsidRPr="00300370">
        <w:rPr>
          <w:szCs w:val="24"/>
        </w:rPr>
        <w:t>15.00 n</w:t>
      </w:r>
      <w:r w:rsidR="00A163D2">
        <w:rPr>
          <w:szCs w:val="24"/>
        </w:rPr>
        <w:t>a tablicy ogłoszeń przedszkola.</w:t>
      </w:r>
    </w:p>
    <w:p w:rsidR="00F01F1E" w:rsidRPr="00A163D2" w:rsidRDefault="00F32785" w:rsidP="00300370">
      <w:pPr>
        <w:pStyle w:val="Nagwek1"/>
        <w:spacing w:after="232" w:line="360" w:lineRule="auto"/>
        <w:ind w:left="-5" w:right="683"/>
        <w:jc w:val="left"/>
        <w:rPr>
          <w:b w:val="0"/>
          <w:sz w:val="28"/>
          <w:szCs w:val="24"/>
        </w:rPr>
      </w:pPr>
      <w:r w:rsidRPr="00A163D2">
        <w:rPr>
          <w:b w:val="0"/>
          <w:sz w:val="28"/>
          <w:szCs w:val="24"/>
        </w:rPr>
        <w:lastRenderedPageBreak/>
        <w:t xml:space="preserve">§ 6 </w:t>
      </w:r>
    </w:p>
    <w:p w:rsidR="00F01F1E" w:rsidRPr="00300370" w:rsidRDefault="00F32785" w:rsidP="00300370">
      <w:pPr>
        <w:spacing w:after="505" w:line="360" w:lineRule="auto"/>
        <w:ind w:left="810" w:right="31"/>
        <w:rPr>
          <w:szCs w:val="24"/>
        </w:rPr>
      </w:pPr>
      <w:r w:rsidRPr="00300370">
        <w:rPr>
          <w:szCs w:val="24"/>
        </w:rPr>
        <w:t>1</w:t>
      </w:r>
      <w:r w:rsidRPr="00300370">
        <w:rPr>
          <w:color w:val="auto"/>
          <w:szCs w:val="24"/>
        </w:rPr>
        <w:t xml:space="preserve">. </w:t>
      </w:r>
      <w:r w:rsidR="00217964" w:rsidRPr="00300370">
        <w:rPr>
          <w:color w:val="auto"/>
          <w:szCs w:val="24"/>
        </w:rPr>
        <w:t xml:space="preserve">O </w:t>
      </w:r>
      <w:r w:rsidRPr="00300370">
        <w:rPr>
          <w:color w:val="auto"/>
          <w:szCs w:val="24"/>
        </w:rPr>
        <w:t>przyjęciu dziecka do przedszkola w trakcie roku szkolnego decyduje dyrektor przedszkola</w:t>
      </w:r>
      <w:r w:rsidR="00A163D2" w:rsidRPr="00A163D2">
        <w:rPr>
          <w:color w:val="auto"/>
          <w:szCs w:val="24"/>
        </w:rPr>
        <w:t>.</w:t>
      </w:r>
    </w:p>
    <w:p w:rsidR="00F01F1E" w:rsidRPr="00A163D2" w:rsidRDefault="00F32785" w:rsidP="00300370">
      <w:pPr>
        <w:pStyle w:val="Nagwek1"/>
        <w:spacing w:after="254" w:line="360" w:lineRule="auto"/>
        <w:ind w:left="-5" w:right="683"/>
        <w:jc w:val="left"/>
        <w:rPr>
          <w:b w:val="0"/>
          <w:sz w:val="28"/>
          <w:szCs w:val="24"/>
        </w:rPr>
      </w:pPr>
      <w:r w:rsidRPr="00A163D2">
        <w:rPr>
          <w:b w:val="0"/>
          <w:sz w:val="28"/>
          <w:szCs w:val="24"/>
        </w:rPr>
        <w:t xml:space="preserve">§ 7 </w:t>
      </w:r>
    </w:p>
    <w:p w:rsidR="00F01F1E" w:rsidRPr="00300370" w:rsidRDefault="00F32785" w:rsidP="00300370">
      <w:pPr>
        <w:numPr>
          <w:ilvl w:val="0"/>
          <w:numId w:val="14"/>
        </w:numPr>
        <w:spacing w:line="360" w:lineRule="auto"/>
        <w:ind w:right="31" w:hanging="264"/>
        <w:rPr>
          <w:szCs w:val="24"/>
        </w:rPr>
      </w:pPr>
      <w:r w:rsidRPr="00300370">
        <w:rPr>
          <w:szCs w:val="24"/>
        </w:rPr>
        <w:t>Dyrektor</w:t>
      </w:r>
      <w:r w:rsidR="008C67EF" w:rsidRPr="00300370">
        <w:rPr>
          <w:szCs w:val="24"/>
        </w:rPr>
        <w:t xml:space="preserve"> w drodze zarządzenia powołuje K</w:t>
      </w:r>
      <w:r w:rsidRPr="00300370">
        <w:rPr>
          <w:szCs w:val="24"/>
        </w:rPr>
        <w:t xml:space="preserve">omisję rekrutacyjną i wyznacza jej przewodniczącego. Przewodniczący zwołuje </w:t>
      </w:r>
      <w:r w:rsidR="00A163D2">
        <w:rPr>
          <w:szCs w:val="24"/>
        </w:rPr>
        <w:t>i prowadzi posiedzenia komisji.</w:t>
      </w:r>
    </w:p>
    <w:p w:rsidR="00F01F1E" w:rsidRPr="00300370" w:rsidRDefault="00F32785" w:rsidP="00300370">
      <w:pPr>
        <w:numPr>
          <w:ilvl w:val="0"/>
          <w:numId w:val="14"/>
        </w:numPr>
        <w:spacing w:line="360" w:lineRule="auto"/>
        <w:ind w:right="31" w:hanging="264"/>
        <w:rPr>
          <w:color w:val="auto"/>
          <w:szCs w:val="24"/>
        </w:rPr>
      </w:pPr>
      <w:r w:rsidRPr="00300370">
        <w:rPr>
          <w:color w:val="auto"/>
          <w:szCs w:val="24"/>
        </w:rPr>
        <w:t xml:space="preserve">W skład komisji wchodzi </w:t>
      </w:r>
      <w:r w:rsidR="00A163D2">
        <w:rPr>
          <w:color w:val="auto"/>
          <w:szCs w:val="24"/>
        </w:rPr>
        <w:t>trzech nauczycieli przedszkola.</w:t>
      </w:r>
    </w:p>
    <w:p w:rsidR="00F01F1E" w:rsidRPr="00300370" w:rsidRDefault="00A163D2" w:rsidP="00300370">
      <w:pPr>
        <w:numPr>
          <w:ilvl w:val="0"/>
          <w:numId w:val="14"/>
        </w:numPr>
        <w:spacing w:line="360" w:lineRule="auto"/>
        <w:ind w:right="31" w:hanging="264"/>
        <w:rPr>
          <w:color w:val="auto"/>
          <w:szCs w:val="24"/>
        </w:rPr>
      </w:pPr>
      <w:r>
        <w:rPr>
          <w:color w:val="auto"/>
          <w:szCs w:val="24"/>
        </w:rPr>
        <w:t>Do zadań komisji należy:</w:t>
      </w:r>
    </w:p>
    <w:p w:rsidR="00A163D2" w:rsidRDefault="00F32785" w:rsidP="00EF753E">
      <w:pPr>
        <w:pStyle w:val="Akapitzlist"/>
        <w:numPr>
          <w:ilvl w:val="0"/>
          <w:numId w:val="19"/>
        </w:numPr>
        <w:spacing w:line="360" w:lineRule="auto"/>
        <w:ind w:left="358" w:right="221" w:firstLine="0"/>
        <w:rPr>
          <w:szCs w:val="24"/>
        </w:rPr>
      </w:pPr>
      <w:r w:rsidRPr="00A163D2">
        <w:rPr>
          <w:szCs w:val="24"/>
        </w:rPr>
        <w:t xml:space="preserve">sporządzenie listy kandydatów, zawierającej imiona i nazwiska kandydatów uszeregowane </w:t>
      </w:r>
      <w:r w:rsidR="00A163D2" w:rsidRPr="00A163D2">
        <w:rPr>
          <w:szCs w:val="24"/>
        </w:rPr>
        <w:br/>
      </w:r>
      <w:r w:rsidRPr="00A163D2">
        <w:rPr>
          <w:szCs w:val="24"/>
        </w:rPr>
        <w:t>w kolejności alfabetycznej, w przypadku których zweryfikowano wniosek, w tym zweryfikowano spełnianie przez kandydata warunków lub kryteriów branych pod uwagę w postępowaniu rekrutacyjnym;</w:t>
      </w:r>
    </w:p>
    <w:p w:rsidR="00F01F1E" w:rsidRDefault="00F32785" w:rsidP="00EF753E">
      <w:pPr>
        <w:pStyle w:val="Akapitzlist"/>
        <w:numPr>
          <w:ilvl w:val="0"/>
          <w:numId w:val="19"/>
        </w:numPr>
        <w:spacing w:line="360" w:lineRule="auto"/>
        <w:ind w:left="358" w:right="221" w:firstLine="0"/>
        <w:rPr>
          <w:szCs w:val="24"/>
        </w:rPr>
      </w:pPr>
      <w:r w:rsidRPr="00A163D2">
        <w:rPr>
          <w:szCs w:val="24"/>
        </w:rPr>
        <w:t>ustalenie wyników postępowania rekrutacyjnego i podanie do publicznej wiadomości listy kandydatów zakwalifikowanych i kandydatów niezakwalifikowanych do przedszkola zawierającej imiona i nazwiska kandydatów uszeregow</w:t>
      </w:r>
      <w:r w:rsidR="00A163D2" w:rsidRPr="00A163D2">
        <w:rPr>
          <w:szCs w:val="24"/>
        </w:rPr>
        <w:t>ane w kolejności alfabetycznej;</w:t>
      </w:r>
    </w:p>
    <w:p w:rsidR="00A163D2" w:rsidRDefault="00A163D2" w:rsidP="00EF753E">
      <w:pPr>
        <w:pStyle w:val="Akapitzlist"/>
        <w:numPr>
          <w:ilvl w:val="0"/>
          <w:numId w:val="19"/>
        </w:numPr>
        <w:spacing w:line="360" w:lineRule="auto"/>
        <w:ind w:left="358" w:right="221" w:firstLine="0"/>
        <w:rPr>
          <w:szCs w:val="24"/>
        </w:rPr>
      </w:pPr>
      <w:r w:rsidRPr="00300370">
        <w:rPr>
          <w:szCs w:val="24"/>
        </w:rPr>
        <w:t>sporządzenie i przekazanie Kuratorowi Oświaty – w celu udostępnienia na stronie internetowej KO informacji o wolnych miejscach w przedszkolu</w:t>
      </w:r>
      <w:r>
        <w:rPr>
          <w:szCs w:val="24"/>
        </w:rPr>
        <w:t>;</w:t>
      </w:r>
    </w:p>
    <w:p w:rsidR="00A163D2" w:rsidRDefault="00A163D2" w:rsidP="00EF753E">
      <w:pPr>
        <w:pStyle w:val="Akapitzlist"/>
        <w:numPr>
          <w:ilvl w:val="0"/>
          <w:numId w:val="19"/>
        </w:numPr>
        <w:spacing w:line="360" w:lineRule="auto"/>
        <w:ind w:left="358" w:right="221" w:firstLine="0"/>
        <w:rPr>
          <w:szCs w:val="24"/>
        </w:rPr>
      </w:pPr>
      <w:r w:rsidRPr="00300370">
        <w:rPr>
          <w:szCs w:val="24"/>
        </w:rPr>
        <w:t>sporządzenie protokołów z postępowania rekrutacyjnego, do których załącza się listę kandydatów zakwalifikowanych i kandydatów niezakwalifikowanych, listę kandydatów przyjętych i nieprzyjętych do przedszkola;</w:t>
      </w:r>
    </w:p>
    <w:p w:rsidR="00A163D2" w:rsidRDefault="00A163D2" w:rsidP="00EF753E">
      <w:pPr>
        <w:pStyle w:val="Akapitzlist"/>
        <w:numPr>
          <w:ilvl w:val="0"/>
          <w:numId w:val="19"/>
        </w:numPr>
        <w:spacing w:line="360" w:lineRule="auto"/>
        <w:ind w:left="358" w:right="221" w:firstLine="0"/>
        <w:rPr>
          <w:szCs w:val="24"/>
        </w:rPr>
      </w:pPr>
      <w:r w:rsidRPr="00300370">
        <w:rPr>
          <w:szCs w:val="24"/>
        </w:rPr>
        <w:t>sporządzenie informacji o liczbie punktów przyznanych poszczególnym kandydatom w postępowaniu rekrutacyjnym</w:t>
      </w:r>
      <w:r>
        <w:rPr>
          <w:szCs w:val="24"/>
        </w:rPr>
        <w:t>;</w:t>
      </w:r>
    </w:p>
    <w:p w:rsidR="00A163D2" w:rsidRDefault="00A163D2" w:rsidP="00EF753E">
      <w:pPr>
        <w:pStyle w:val="Akapitzlist"/>
        <w:numPr>
          <w:ilvl w:val="0"/>
          <w:numId w:val="19"/>
        </w:numPr>
        <w:spacing w:line="360" w:lineRule="auto"/>
        <w:ind w:left="358" w:right="221" w:firstLine="0"/>
        <w:rPr>
          <w:szCs w:val="24"/>
        </w:rPr>
      </w:pPr>
      <w:r w:rsidRPr="00300370">
        <w:rPr>
          <w:szCs w:val="24"/>
        </w:rPr>
        <w:t>sporządzenie na wniosek rodziców pisemnych uzasadnień odmowy przyjęcia kandydata do przedszkola</w:t>
      </w:r>
      <w:r>
        <w:rPr>
          <w:szCs w:val="24"/>
        </w:rPr>
        <w:t>;</w:t>
      </w:r>
    </w:p>
    <w:p w:rsidR="00F01F1E" w:rsidRDefault="00A163D2" w:rsidP="00A163D2">
      <w:pPr>
        <w:pStyle w:val="Akapitzlist"/>
        <w:numPr>
          <w:ilvl w:val="0"/>
          <w:numId w:val="19"/>
        </w:numPr>
        <w:spacing w:line="360" w:lineRule="auto"/>
        <w:ind w:left="358" w:right="221" w:firstLine="0"/>
        <w:rPr>
          <w:szCs w:val="24"/>
        </w:rPr>
      </w:pPr>
      <w:r w:rsidRPr="00300370">
        <w:rPr>
          <w:szCs w:val="24"/>
        </w:rPr>
        <w:t>w przypadku wątpliwości, przewodniczący komisji może żądać dokumentów potwierdzających okoliczności zawarte w oświadczeniach rodziców w terminie ustalonym przez siebie lub może zwrócić się do Burmistrza (lub innego organu właściwego ze względu na miejsce zamieszkania kandydata) o potwierdzenie tych danych. Komisja sporządza informację o podjętych czynnościach</w:t>
      </w:r>
      <w:r>
        <w:rPr>
          <w:szCs w:val="24"/>
        </w:rPr>
        <w:t>.</w:t>
      </w:r>
    </w:p>
    <w:p w:rsidR="00A163D2" w:rsidRPr="00A163D2" w:rsidRDefault="00A163D2" w:rsidP="00A163D2">
      <w:pPr>
        <w:spacing w:line="360" w:lineRule="auto"/>
        <w:ind w:left="358" w:right="221" w:firstLine="0"/>
        <w:rPr>
          <w:szCs w:val="24"/>
        </w:rPr>
      </w:pPr>
    </w:p>
    <w:p w:rsidR="00F01F1E" w:rsidRDefault="00F32785" w:rsidP="00A163D2">
      <w:pPr>
        <w:pStyle w:val="Nagwek3"/>
        <w:rPr>
          <w:rFonts w:ascii="Arial" w:hAnsi="Arial" w:cs="Arial"/>
          <w:color w:val="auto"/>
        </w:rPr>
      </w:pPr>
      <w:r w:rsidRPr="00A163D2">
        <w:rPr>
          <w:rFonts w:ascii="Arial" w:hAnsi="Arial" w:cs="Arial"/>
          <w:color w:val="auto"/>
        </w:rPr>
        <w:lastRenderedPageBreak/>
        <w:t xml:space="preserve">Rozdział IV - Terminy </w:t>
      </w:r>
    </w:p>
    <w:p w:rsidR="00A163D2" w:rsidRPr="00A163D2" w:rsidRDefault="00A163D2" w:rsidP="00A163D2"/>
    <w:p w:rsidR="00217964" w:rsidRPr="00A163D2" w:rsidRDefault="00F32785" w:rsidP="00300370">
      <w:pPr>
        <w:pStyle w:val="Nagwek1"/>
        <w:spacing w:after="259" w:line="360" w:lineRule="auto"/>
        <w:ind w:left="-5" w:right="683"/>
        <w:jc w:val="left"/>
        <w:rPr>
          <w:b w:val="0"/>
          <w:color w:val="auto"/>
          <w:sz w:val="28"/>
          <w:szCs w:val="24"/>
        </w:rPr>
      </w:pPr>
      <w:r w:rsidRPr="00A163D2">
        <w:rPr>
          <w:b w:val="0"/>
          <w:color w:val="auto"/>
          <w:sz w:val="28"/>
          <w:szCs w:val="24"/>
        </w:rPr>
        <w:t xml:space="preserve">§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4880"/>
        <w:gridCol w:w="2410"/>
        <w:gridCol w:w="2268"/>
      </w:tblGrid>
      <w:tr w:rsidR="00217964" w:rsidRPr="00300370" w:rsidTr="00A163D2">
        <w:tc>
          <w:tcPr>
            <w:tcW w:w="0" w:type="auto"/>
            <w:shd w:val="clear" w:color="auto" w:fill="auto"/>
            <w:vAlign w:val="center"/>
          </w:tcPr>
          <w:p w:rsidR="00217964" w:rsidRPr="00300370" w:rsidRDefault="00217964" w:rsidP="00A163D2">
            <w:pPr>
              <w:spacing w:line="360" w:lineRule="auto"/>
              <w:rPr>
                <w:szCs w:val="24"/>
              </w:rPr>
            </w:pPr>
            <w:r w:rsidRPr="00300370">
              <w:rPr>
                <w:bCs/>
                <w:szCs w:val="24"/>
              </w:rPr>
              <w:t>Lp.</w:t>
            </w:r>
          </w:p>
        </w:tc>
        <w:tc>
          <w:tcPr>
            <w:tcW w:w="4880" w:type="dxa"/>
            <w:shd w:val="clear" w:color="auto" w:fill="auto"/>
            <w:vAlign w:val="center"/>
          </w:tcPr>
          <w:p w:rsidR="00217964" w:rsidRPr="00300370" w:rsidRDefault="00217964" w:rsidP="00A163D2">
            <w:pPr>
              <w:autoSpaceDE w:val="0"/>
              <w:autoSpaceDN w:val="0"/>
              <w:adjustRightInd w:val="0"/>
              <w:spacing w:line="360" w:lineRule="auto"/>
              <w:rPr>
                <w:bCs/>
                <w:szCs w:val="24"/>
              </w:rPr>
            </w:pPr>
            <w:r w:rsidRPr="00300370">
              <w:rPr>
                <w:bCs/>
                <w:szCs w:val="24"/>
              </w:rPr>
              <w:t>Rodzaj czynności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964" w:rsidRPr="00300370" w:rsidRDefault="00217964" w:rsidP="00A163D2">
            <w:pPr>
              <w:autoSpaceDE w:val="0"/>
              <w:autoSpaceDN w:val="0"/>
              <w:adjustRightInd w:val="0"/>
              <w:spacing w:line="360" w:lineRule="auto"/>
              <w:ind w:left="104" w:firstLine="0"/>
              <w:rPr>
                <w:bCs/>
                <w:szCs w:val="24"/>
              </w:rPr>
            </w:pPr>
            <w:r w:rsidRPr="00300370">
              <w:rPr>
                <w:bCs/>
                <w:szCs w:val="24"/>
              </w:rPr>
              <w:t>Termin</w:t>
            </w:r>
            <w:r w:rsidR="00D31DD1" w:rsidRPr="00300370">
              <w:rPr>
                <w:bCs/>
                <w:szCs w:val="24"/>
              </w:rPr>
              <w:t xml:space="preserve"> </w:t>
            </w:r>
            <w:r w:rsidR="00D31DD1" w:rsidRPr="00300370">
              <w:rPr>
                <w:bCs/>
                <w:szCs w:val="24"/>
              </w:rPr>
              <w:br/>
            </w:r>
            <w:r w:rsidRPr="00300370">
              <w:rPr>
                <w:bCs/>
                <w:szCs w:val="24"/>
              </w:rPr>
              <w:t>w postępowaniu</w:t>
            </w:r>
            <w:r w:rsidR="00D31DD1" w:rsidRPr="00300370">
              <w:rPr>
                <w:bCs/>
                <w:szCs w:val="24"/>
              </w:rPr>
              <w:t xml:space="preserve"> </w:t>
            </w:r>
            <w:r w:rsidRPr="00300370">
              <w:rPr>
                <w:bCs/>
                <w:szCs w:val="24"/>
              </w:rPr>
              <w:t>rekrutacyjnym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7964" w:rsidRPr="00300370" w:rsidRDefault="00217964" w:rsidP="00A163D2">
            <w:pPr>
              <w:autoSpaceDE w:val="0"/>
              <w:autoSpaceDN w:val="0"/>
              <w:adjustRightInd w:val="0"/>
              <w:spacing w:line="360" w:lineRule="auto"/>
              <w:ind w:left="-93" w:firstLine="0"/>
              <w:rPr>
                <w:bCs/>
                <w:szCs w:val="24"/>
              </w:rPr>
            </w:pPr>
            <w:r w:rsidRPr="00300370">
              <w:rPr>
                <w:bCs/>
                <w:szCs w:val="24"/>
              </w:rPr>
              <w:t>Termin</w:t>
            </w:r>
            <w:r w:rsidR="00D31DD1" w:rsidRPr="00300370">
              <w:rPr>
                <w:bCs/>
                <w:szCs w:val="24"/>
              </w:rPr>
              <w:t xml:space="preserve"> </w:t>
            </w:r>
            <w:r w:rsidR="00D31DD1" w:rsidRPr="00300370">
              <w:rPr>
                <w:bCs/>
                <w:szCs w:val="24"/>
              </w:rPr>
              <w:br/>
            </w:r>
            <w:r w:rsidRPr="00300370">
              <w:rPr>
                <w:bCs/>
                <w:szCs w:val="24"/>
              </w:rPr>
              <w:t>w postępowaniu</w:t>
            </w:r>
            <w:r w:rsidR="00D31DD1" w:rsidRPr="00300370">
              <w:rPr>
                <w:bCs/>
                <w:szCs w:val="24"/>
              </w:rPr>
              <w:t xml:space="preserve"> </w:t>
            </w:r>
            <w:r w:rsidRPr="00300370">
              <w:rPr>
                <w:bCs/>
                <w:szCs w:val="24"/>
              </w:rPr>
              <w:t>uzupełniającym</w:t>
            </w:r>
          </w:p>
        </w:tc>
      </w:tr>
      <w:tr w:rsidR="00217964" w:rsidRPr="00300370" w:rsidTr="00A163D2">
        <w:trPr>
          <w:trHeight w:val="928"/>
        </w:trPr>
        <w:tc>
          <w:tcPr>
            <w:tcW w:w="0" w:type="auto"/>
            <w:shd w:val="clear" w:color="auto" w:fill="auto"/>
            <w:vAlign w:val="center"/>
          </w:tcPr>
          <w:p w:rsidR="00217964" w:rsidRPr="00300370" w:rsidRDefault="00217964" w:rsidP="00A163D2">
            <w:pPr>
              <w:spacing w:line="360" w:lineRule="auto"/>
              <w:rPr>
                <w:szCs w:val="24"/>
              </w:rPr>
            </w:pPr>
            <w:r w:rsidRPr="00300370">
              <w:rPr>
                <w:szCs w:val="24"/>
              </w:rPr>
              <w:t>1</w:t>
            </w:r>
          </w:p>
        </w:tc>
        <w:tc>
          <w:tcPr>
            <w:tcW w:w="4880" w:type="dxa"/>
            <w:shd w:val="clear" w:color="auto" w:fill="auto"/>
          </w:tcPr>
          <w:p w:rsidR="00217964" w:rsidRPr="00300370" w:rsidRDefault="00217964" w:rsidP="00A163D2">
            <w:pPr>
              <w:autoSpaceDE w:val="0"/>
              <w:autoSpaceDN w:val="0"/>
              <w:adjustRightInd w:val="0"/>
              <w:spacing w:line="360" w:lineRule="auto"/>
              <w:ind w:left="516" w:firstLine="0"/>
              <w:rPr>
                <w:szCs w:val="24"/>
              </w:rPr>
            </w:pPr>
            <w:r w:rsidRPr="00300370">
              <w:rPr>
                <w:szCs w:val="24"/>
              </w:rPr>
              <w:t xml:space="preserve">Złożenie wniosku o przyjęcie do przedszkola lub oddziału przedszkolnego w szkole podstawowej wraz z dokumentami potwierdzającymi spełnianie przez kandydata warunków lub kryteriów branych pod uwagę </w:t>
            </w:r>
            <w:r w:rsidR="00A163D2">
              <w:rPr>
                <w:szCs w:val="24"/>
              </w:rPr>
              <w:br/>
            </w:r>
            <w:r w:rsidRPr="00300370">
              <w:rPr>
                <w:szCs w:val="24"/>
              </w:rPr>
              <w:t>w postępowaniu rekrutacyjnym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964" w:rsidRPr="00300370" w:rsidRDefault="00937C68" w:rsidP="00A163D2">
            <w:pPr>
              <w:spacing w:line="360" w:lineRule="auto"/>
              <w:ind w:left="176" w:firstLine="142"/>
              <w:rPr>
                <w:szCs w:val="24"/>
              </w:rPr>
            </w:pPr>
            <w:r w:rsidRPr="00300370">
              <w:rPr>
                <w:szCs w:val="24"/>
              </w:rPr>
              <w:t>17.03.2025</w:t>
            </w:r>
            <w:r w:rsidR="00217964" w:rsidRPr="00300370">
              <w:rPr>
                <w:szCs w:val="24"/>
              </w:rPr>
              <w:t xml:space="preserve"> r. -</w:t>
            </w:r>
            <w:r w:rsidRPr="00300370">
              <w:rPr>
                <w:szCs w:val="24"/>
              </w:rPr>
              <w:t>04</w:t>
            </w:r>
            <w:r w:rsidR="00217964" w:rsidRPr="00300370">
              <w:rPr>
                <w:szCs w:val="24"/>
              </w:rPr>
              <w:t>.04.202</w:t>
            </w:r>
            <w:r w:rsidRPr="00300370">
              <w:rPr>
                <w:szCs w:val="24"/>
              </w:rPr>
              <w:t>5</w:t>
            </w:r>
            <w:r w:rsidR="00217964" w:rsidRPr="00300370">
              <w:rPr>
                <w:szCs w:val="24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7964" w:rsidRPr="00300370" w:rsidRDefault="00937C68" w:rsidP="00A163D2">
            <w:pPr>
              <w:spacing w:line="360" w:lineRule="auto"/>
              <w:ind w:left="175" w:firstLine="0"/>
              <w:rPr>
                <w:szCs w:val="24"/>
              </w:rPr>
            </w:pPr>
            <w:r w:rsidRPr="00300370">
              <w:rPr>
                <w:szCs w:val="24"/>
              </w:rPr>
              <w:t>11</w:t>
            </w:r>
            <w:r w:rsidR="00217964" w:rsidRPr="00300370">
              <w:rPr>
                <w:szCs w:val="24"/>
              </w:rPr>
              <w:t>.08.202</w:t>
            </w:r>
            <w:r w:rsidRPr="00300370">
              <w:rPr>
                <w:szCs w:val="24"/>
              </w:rPr>
              <w:t>4 r.-13</w:t>
            </w:r>
            <w:r w:rsidR="00217964" w:rsidRPr="00300370">
              <w:rPr>
                <w:szCs w:val="24"/>
              </w:rPr>
              <w:t>.08.2023 r.</w:t>
            </w:r>
          </w:p>
        </w:tc>
      </w:tr>
      <w:tr w:rsidR="00217964" w:rsidRPr="00300370" w:rsidTr="00A163D2">
        <w:tc>
          <w:tcPr>
            <w:tcW w:w="0" w:type="auto"/>
            <w:shd w:val="clear" w:color="auto" w:fill="auto"/>
            <w:vAlign w:val="center"/>
          </w:tcPr>
          <w:p w:rsidR="00217964" w:rsidRPr="00300370" w:rsidRDefault="00217964" w:rsidP="00A163D2">
            <w:pPr>
              <w:spacing w:line="360" w:lineRule="auto"/>
              <w:rPr>
                <w:szCs w:val="24"/>
              </w:rPr>
            </w:pPr>
            <w:r w:rsidRPr="00300370">
              <w:rPr>
                <w:szCs w:val="24"/>
              </w:rPr>
              <w:t>2</w:t>
            </w:r>
          </w:p>
        </w:tc>
        <w:tc>
          <w:tcPr>
            <w:tcW w:w="4880" w:type="dxa"/>
            <w:shd w:val="clear" w:color="auto" w:fill="auto"/>
          </w:tcPr>
          <w:p w:rsidR="00217964" w:rsidRPr="00300370" w:rsidRDefault="00217964" w:rsidP="00A163D2">
            <w:pPr>
              <w:autoSpaceDE w:val="0"/>
              <w:autoSpaceDN w:val="0"/>
              <w:adjustRightInd w:val="0"/>
              <w:spacing w:line="360" w:lineRule="auto"/>
              <w:ind w:left="487" w:firstLine="29"/>
              <w:rPr>
                <w:szCs w:val="24"/>
              </w:rPr>
            </w:pPr>
            <w:r w:rsidRPr="00300370">
              <w:rPr>
                <w:szCs w:val="24"/>
              </w:rPr>
              <w:t xml:space="preserve">Weryfikacja przez komisję rekrutacyjną wniosków o przyjęcie do przedszkola lub oddziału przedszkolnego w szkole podstawowej i dokumentów potwierdzających spełnianie przez kandydata warunków lub kryteriów branych pod uwagę </w:t>
            </w:r>
            <w:r w:rsidR="00A163D2">
              <w:rPr>
                <w:szCs w:val="24"/>
              </w:rPr>
              <w:br/>
            </w:r>
            <w:r w:rsidRPr="00300370">
              <w:rPr>
                <w:szCs w:val="24"/>
              </w:rPr>
              <w:t xml:space="preserve">w postępowaniu rekrutacyjnym, w tym dokonanie przez przewodniczącego komisji rekrutacyjnej czynności, </w:t>
            </w:r>
            <w:r w:rsidR="00A163D2">
              <w:rPr>
                <w:szCs w:val="24"/>
              </w:rPr>
              <w:br/>
            </w:r>
            <w:r w:rsidRPr="00300370">
              <w:rPr>
                <w:szCs w:val="24"/>
              </w:rPr>
              <w:t>o których mowa w art. 150 ust. 7 ustawy Prawo oświatowe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964" w:rsidRPr="00300370" w:rsidRDefault="00217964" w:rsidP="00A163D2">
            <w:pPr>
              <w:spacing w:line="360" w:lineRule="auto"/>
              <w:ind w:left="246" w:firstLine="0"/>
              <w:rPr>
                <w:szCs w:val="24"/>
              </w:rPr>
            </w:pPr>
            <w:r w:rsidRPr="00300370">
              <w:rPr>
                <w:szCs w:val="24"/>
              </w:rPr>
              <w:t xml:space="preserve">do </w:t>
            </w:r>
            <w:r w:rsidR="00C534FF" w:rsidRPr="00300370">
              <w:rPr>
                <w:szCs w:val="24"/>
              </w:rPr>
              <w:t>30</w:t>
            </w:r>
            <w:r w:rsidRPr="00300370">
              <w:rPr>
                <w:szCs w:val="24"/>
              </w:rPr>
              <w:t>.04.202</w:t>
            </w:r>
            <w:r w:rsidR="00937C68" w:rsidRPr="00300370">
              <w:rPr>
                <w:szCs w:val="24"/>
              </w:rPr>
              <w:t>5</w:t>
            </w:r>
            <w:r w:rsidRPr="00300370">
              <w:rPr>
                <w:szCs w:val="24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7964" w:rsidRPr="00300370" w:rsidRDefault="00217964" w:rsidP="00A163D2">
            <w:pPr>
              <w:spacing w:line="360" w:lineRule="auto"/>
              <w:ind w:left="175" w:firstLine="0"/>
              <w:rPr>
                <w:szCs w:val="24"/>
              </w:rPr>
            </w:pPr>
            <w:r w:rsidRPr="00300370">
              <w:rPr>
                <w:szCs w:val="24"/>
              </w:rPr>
              <w:t xml:space="preserve">do </w:t>
            </w:r>
            <w:r w:rsidR="00937C68" w:rsidRPr="00300370">
              <w:rPr>
                <w:szCs w:val="24"/>
              </w:rPr>
              <w:t>21</w:t>
            </w:r>
            <w:r w:rsidRPr="00300370">
              <w:rPr>
                <w:szCs w:val="24"/>
              </w:rPr>
              <w:t>.08.202</w:t>
            </w:r>
            <w:r w:rsidR="00937C68" w:rsidRPr="00300370">
              <w:rPr>
                <w:szCs w:val="24"/>
              </w:rPr>
              <w:t>5</w:t>
            </w:r>
            <w:r w:rsidRPr="00300370">
              <w:rPr>
                <w:szCs w:val="24"/>
              </w:rPr>
              <w:t xml:space="preserve"> r.</w:t>
            </w:r>
          </w:p>
        </w:tc>
      </w:tr>
      <w:tr w:rsidR="00217964" w:rsidRPr="00300370" w:rsidTr="00A163D2">
        <w:trPr>
          <w:trHeight w:val="741"/>
        </w:trPr>
        <w:tc>
          <w:tcPr>
            <w:tcW w:w="0" w:type="auto"/>
            <w:shd w:val="clear" w:color="auto" w:fill="auto"/>
            <w:vAlign w:val="center"/>
          </w:tcPr>
          <w:p w:rsidR="00217964" w:rsidRPr="00300370" w:rsidRDefault="00217964" w:rsidP="00300370">
            <w:pPr>
              <w:spacing w:line="360" w:lineRule="auto"/>
              <w:rPr>
                <w:szCs w:val="24"/>
              </w:rPr>
            </w:pPr>
            <w:r w:rsidRPr="00300370">
              <w:rPr>
                <w:szCs w:val="24"/>
              </w:rPr>
              <w:t>3</w:t>
            </w:r>
          </w:p>
        </w:tc>
        <w:tc>
          <w:tcPr>
            <w:tcW w:w="4880" w:type="dxa"/>
            <w:shd w:val="clear" w:color="auto" w:fill="auto"/>
          </w:tcPr>
          <w:p w:rsidR="00217964" w:rsidRPr="00300370" w:rsidRDefault="00217964" w:rsidP="00300370">
            <w:pPr>
              <w:autoSpaceDE w:val="0"/>
              <w:autoSpaceDN w:val="0"/>
              <w:adjustRightInd w:val="0"/>
              <w:spacing w:line="360" w:lineRule="auto"/>
              <w:ind w:left="487" w:firstLine="0"/>
              <w:rPr>
                <w:szCs w:val="24"/>
              </w:rPr>
            </w:pPr>
            <w:r w:rsidRPr="00300370">
              <w:rPr>
                <w:szCs w:val="24"/>
              </w:rPr>
              <w:t xml:space="preserve">Podanie do publicznej wiadomości przez komisję rekrutacyjną listy kandydatów zakwalifikowanych </w:t>
            </w:r>
            <w:r w:rsidR="00D31DD1" w:rsidRPr="00300370">
              <w:rPr>
                <w:szCs w:val="24"/>
              </w:rPr>
              <w:br/>
            </w:r>
            <w:r w:rsidRPr="00300370">
              <w:rPr>
                <w:szCs w:val="24"/>
              </w:rPr>
              <w:t>i kandydatów niezakwalifikowanych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964" w:rsidRPr="00300370" w:rsidRDefault="00937C68" w:rsidP="00300370">
            <w:pPr>
              <w:spacing w:line="360" w:lineRule="auto"/>
              <w:ind w:left="602" w:hanging="284"/>
              <w:rPr>
                <w:szCs w:val="24"/>
              </w:rPr>
            </w:pPr>
            <w:r w:rsidRPr="00300370">
              <w:rPr>
                <w:szCs w:val="24"/>
              </w:rPr>
              <w:t>05.05.2025</w:t>
            </w:r>
            <w:r w:rsidR="00217964" w:rsidRPr="00300370">
              <w:rPr>
                <w:szCs w:val="24"/>
              </w:rPr>
              <w:t xml:space="preserve"> r.</w:t>
            </w:r>
          </w:p>
          <w:p w:rsidR="00217964" w:rsidRPr="00300370" w:rsidRDefault="00217964" w:rsidP="00300370">
            <w:pPr>
              <w:spacing w:line="360" w:lineRule="auto"/>
              <w:ind w:left="246" w:firstLine="0"/>
              <w:rPr>
                <w:szCs w:val="24"/>
              </w:rPr>
            </w:pPr>
            <w:r w:rsidRPr="00300370">
              <w:rPr>
                <w:szCs w:val="24"/>
              </w:rPr>
              <w:t>godz. 15:00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7964" w:rsidRPr="00300370" w:rsidRDefault="00217964" w:rsidP="00300370">
            <w:pPr>
              <w:spacing w:line="360" w:lineRule="auto"/>
              <w:rPr>
                <w:szCs w:val="24"/>
              </w:rPr>
            </w:pPr>
            <w:r w:rsidRPr="00300370">
              <w:rPr>
                <w:szCs w:val="24"/>
              </w:rPr>
              <w:t>2</w:t>
            </w:r>
            <w:r w:rsidR="00937C68" w:rsidRPr="00300370">
              <w:rPr>
                <w:szCs w:val="24"/>
              </w:rPr>
              <w:t>2</w:t>
            </w:r>
            <w:r w:rsidRPr="00300370">
              <w:rPr>
                <w:szCs w:val="24"/>
              </w:rPr>
              <w:t>.08.20</w:t>
            </w:r>
            <w:r w:rsidR="00937C68" w:rsidRPr="00300370">
              <w:rPr>
                <w:szCs w:val="24"/>
              </w:rPr>
              <w:t>25</w:t>
            </w:r>
            <w:r w:rsidRPr="00300370">
              <w:rPr>
                <w:szCs w:val="24"/>
              </w:rPr>
              <w:t xml:space="preserve"> r.</w:t>
            </w:r>
          </w:p>
          <w:p w:rsidR="00217964" w:rsidRPr="00300370" w:rsidRDefault="00217964" w:rsidP="00300370">
            <w:pPr>
              <w:spacing w:line="360" w:lineRule="auto"/>
              <w:ind w:left="175" w:firstLine="0"/>
              <w:rPr>
                <w:szCs w:val="24"/>
              </w:rPr>
            </w:pPr>
            <w:r w:rsidRPr="00300370">
              <w:rPr>
                <w:szCs w:val="24"/>
              </w:rPr>
              <w:t>godz. 15:00</w:t>
            </w:r>
          </w:p>
        </w:tc>
      </w:tr>
      <w:tr w:rsidR="00217964" w:rsidRPr="00300370" w:rsidTr="00A163D2">
        <w:trPr>
          <w:trHeight w:val="186"/>
        </w:trPr>
        <w:tc>
          <w:tcPr>
            <w:tcW w:w="0" w:type="auto"/>
            <w:shd w:val="clear" w:color="auto" w:fill="auto"/>
            <w:vAlign w:val="center"/>
          </w:tcPr>
          <w:p w:rsidR="00217964" w:rsidRPr="00300370" w:rsidRDefault="00217964" w:rsidP="00300370">
            <w:pPr>
              <w:spacing w:line="360" w:lineRule="auto"/>
              <w:rPr>
                <w:szCs w:val="24"/>
              </w:rPr>
            </w:pPr>
            <w:r w:rsidRPr="00300370">
              <w:rPr>
                <w:szCs w:val="24"/>
              </w:rPr>
              <w:t>4</w:t>
            </w:r>
          </w:p>
        </w:tc>
        <w:tc>
          <w:tcPr>
            <w:tcW w:w="4880" w:type="dxa"/>
            <w:shd w:val="clear" w:color="auto" w:fill="auto"/>
          </w:tcPr>
          <w:p w:rsidR="00217964" w:rsidRPr="00300370" w:rsidRDefault="00217964" w:rsidP="00300370">
            <w:pPr>
              <w:autoSpaceDE w:val="0"/>
              <w:autoSpaceDN w:val="0"/>
              <w:adjustRightInd w:val="0"/>
              <w:spacing w:line="360" w:lineRule="auto"/>
              <w:ind w:left="487" w:firstLine="0"/>
              <w:rPr>
                <w:szCs w:val="24"/>
              </w:rPr>
            </w:pPr>
            <w:r w:rsidRPr="00300370">
              <w:rPr>
                <w:szCs w:val="24"/>
              </w:rPr>
              <w:t>Potwierdzenie przez rodzica kandydata woli przyjęcia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964" w:rsidRPr="00300370" w:rsidRDefault="00937C68" w:rsidP="00300370">
            <w:pPr>
              <w:spacing w:line="360" w:lineRule="auto"/>
              <w:ind w:left="246" w:firstLine="0"/>
              <w:rPr>
                <w:szCs w:val="24"/>
              </w:rPr>
            </w:pPr>
            <w:r w:rsidRPr="00300370">
              <w:rPr>
                <w:szCs w:val="24"/>
              </w:rPr>
              <w:t>do 09.05.2025</w:t>
            </w:r>
            <w:r w:rsidR="00217964" w:rsidRPr="00300370">
              <w:rPr>
                <w:szCs w:val="24"/>
              </w:rPr>
              <w:t xml:space="preserve">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7964" w:rsidRPr="00300370" w:rsidRDefault="00C534FF" w:rsidP="00300370">
            <w:pPr>
              <w:spacing w:line="360" w:lineRule="auto"/>
              <w:ind w:left="175" w:firstLine="0"/>
              <w:rPr>
                <w:szCs w:val="24"/>
              </w:rPr>
            </w:pPr>
            <w:r w:rsidRPr="00300370">
              <w:rPr>
                <w:szCs w:val="24"/>
              </w:rPr>
              <w:t>do 2</w:t>
            </w:r>
            <w:r w:rsidR="00937C68" w:rsidRPr="00300370">
              <w:rPr>
                <w:szCs w:val="24"/>
              </w:rPr>
              <w:t>6</w:t>
            </w:r>
            <w:r w:rsidR="00217964" w:rsidRPr="00300370">
              <w:rPr>
                <w:szCs w:val="24"/>
              </w:rPr>
              <w:t>.08.202</w:t>
            </w:r>
            <w:r w:rsidR="00937C68" w:rsidRPr="00300370">
              <w:rPr>
                <w:szCs w:val="24"/>
              </w:rPr>
              <w:t>5</w:t>
            </w:r>
            <w:r w:rsidR="00217964" w:rsidRPr="00300370">
              <w:rPr>
                <w:szCs w:val="24"/>
              </w:rPr>
              <w:t xml:space="preserve"> r.</w:t>
            </w:r>
          </w:p>
        </w:tc>
      </w:tr>
      <w:tr w:rsidR="00217964" w:rsidRPr="00300370" w:rsidTr="00A163D2">
        <w:tc>
          <w:tcPr>
            <w:tcW w:w="0" w:type="auto"/>
            <w:shd w:val="clear" w:color="auto" w:fill="auto"/>
            <w:vAlign w:val="center"/>
          </w:tcPr>
          <w:p w:rsidR="00217964" w:rsidRPr="00300370" w:rsidRDefault="00217964" w:rsidP="00300370">
            <w:pPr>
              <w:spacing w:line="360" w:lineRule="auto"/>
              <w:rPr>
                <w:szCs w:val="24"/>
              </w:rPr>
            </w:pPr>
            <w:r w:rsidRPr="00300370">
              <w:rPr>
                <w:szCs w:val="24"/>
              </w:rPr>
              <w:lastRenderedPageBreak/>
              <w:t>5</w:t>
            </w:r>
          </w:p>
        </w:tc>
        <w:tc>
          <w:tcPr>
            <w:tcW w:w="4880" w:type="dxa"/>
            <w:shd w:val="clear" w:color="auto" w:fill="auto"/>
          </w:tcPr>
          <w:p w:rsidR="00217964" w:rsidRPr="00300370" w:rsidRDefault="00217964" w:rsidP="00300370">
            <w:pPr>
              <w:autoSpaceDE w:val="0"/>
              <w:autoSpaceDN w:val="0"/>
              <w:adjustRightInd w:val="0"/>
              <w:spacing w:line="360" w:lineRule="auto"/>
              <w:ind w:left="487" w:firstLine="0"/>
              <w:rPr>
                <w:szCs w:val="24"/>
              </w:rPr>
            </w:pPr>
            <w:r w:rsidRPr="00300370">
              <w:rPr>
                <w:szCs w:val="24"/>
              </w:rPr>
              <w:t xml:space="preserve">Podanie do publicznej wiadomości </w:t>
            </w:r>
            <w:r w:rsidRPr="00300370">
              <w:rPr>
                <w:szCs w:val="24"/>
              </w:rPr>
              <w:br/>
              <w:t>przez komisję rekrutacyjną listy kandydatów przyjętych i kandydatów nieprzyjętych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7964" w:rsidRPr="00300370" w:rsidRDefault="00937C68" w:rsidP="00300370">
            <w:pPr>
              <w:spacing w:line="360" w:lineRule="auto"/>
              <w:ind w:left="246" w:firstLine="0"/>
              <w:rPr>
                <w:szCs w:val="24"/>
              </w:rPr>
            </w:pPr>
            <w:r w:rsidRPr="00300370">
              <w:rPr>
                <w:szCs w:val="24"/>
              </w:rPr>
              <w:t>12.05.2025</w:t>
            </w:r>
            <w:r w:rsidR="00217964" w:rsidRPr="00300370">
              <w:rPr>
                <w:szCs w:val="24"/>
              </w:rPr>
              <w:t xml:space="preserve"> r.</w:t>
            </w:r>
          </w:p>
          <w:p w:rsidR="00217964" w:rsidRPr="00300370" w:rsidRDefault="00217964" w:rsidP="00300370">
            <w:pPr>
              <w:spacing w:line="360" w:lineRule="auto"/>
              <w:ind w:left="246" w:firstLine="0"/>
              <w:rPr>
                <w:szCs w:val="24"/>
              </w:rPr>
            </w:pPr>
            <w:r w:rsidRPr="00300370">
              <w:rPr>
                <w:szCs w:val="24"/>
              </w:rPr>
              <w:t>godz. 15:00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7964" w:rsidRPr="00300370" w:rsidRDefault="00937C68" w:rsidP="00300370">
            <w:pPr>
              <w:spacing w:line="360" w:lineRule="auto"/>
              <w:ind w:left="175" w:firstLine="0"/>
              <w:rPr>
                <w:szCs w:val="24"/>
              </w:rPr>
            </w:pPr>
            <w:r w:rsidRPr="00300370">
              <w:rPr>
                <w:szCs w:val="24"/>
              </w:rPr>
              <w:t>27</w:t>
            </w:r>
            <w:r w:rsidR="00217964" w:rsidRPr="00300370">
              <w:rPr>
                <w:szCs w:val="24"/>
              </w:rPr>
              <w:t>.08.202</w:t>
            </w:r>
            <w:r w:rsidRPr="00300370">
              <w:rPr>
                <w:szCs w:val="24"/>
              </w:rPr>
              <w:t>5</w:t>
            </w:r>
            <w:r w:rsidR="00217964" w:rsidRPr="00300370">
              <w:rPr>
                <w:szCs w:val="24"/>
              </w:rPr>
              <w:t xml:space="preserve"> r.</w:t>
            </w:r>
          </w:p>
          <w:p w:rsidR="00217964" w:rsidRPr="00300370" w:rsidRDefault="00217964" w:rsidP="00300370">
            <w:pPr>
              <w:spacing w:line="360" w:lineRule="auto"/>
              <w:ind w:left="175" w:firstLine="0"/>
              <w:rPr>
                <w:szCs w:val="24"/>
              </w:rPr>
            </w:pPr>
            <w:r w:rsidRPr="00300370">
              <w:rPr>
                <w:szCs w:val="24"/>
              </w:rPr>
              <w:t>godz. 15:00</w:t>
            </w:r>
          </w:p>
        </w:tc>
      </w:tr>
    </w:tbl>
    <w:p w:rsidR="00A163D2" w:rsidRPr="00300370" w:rsidRDefault="00A163D2" w:rsidP="00300370">
      <w:pPr>
        <w:spacing w:after="0" w:line="360" w:lineRule="auto"/>
        <w:ind w:left="0" w:right="0" w:firstLine="0"/>
        <w:rPr>
          <w:szCs w:val="24"/>
        </w:rPr>
      </w:pPr>
    </w:p>
    <w:p w:rsidR="00F01F1E" w:rsidRPr="00A163D2" w:rsidRDefault="00F32785" w:rsidP="00300370">
      <w:pPr>
        <w:pStyle w:val="Nagwek1"/>
        <w:spacing w:after="259" w:line="360" w:lineRule="auto"/>
        <w:ind w:left="-5" w:right="683"/>
        <w:jc w:val="left"/>
        <w:rPr>
          <w:b w:val="0"/>
          <w:sz w:val="28"/>
          <w:szCs w:val="24"/>
        </w:rPr>
      </w:pPr>
      <w:r w:rsidRPr="00A163D2">
        <w:rPr>
          <w:b w:val="0"/>
          <w:sz w:val="28"/>
          <w:szCs w:val="24"/>
        </w:rPr>
        <w:t xml:space="preserve">§ 2 </w:t>
      </w:r>
    </w:p>
    <w:p w:rsidR="00F01F1E" w:rsidRPr="00300370" w:rsidRDefault="00F32785" w:rsidP="00300370">
      <w:pPr>
        <w:numPr>
          <w:ilvl w:val="0"/>
          <w:numId w:val="16"/>
        </w:numPr>
        <w:spacing w:line="360" w:lineRule="auto"/>
        <w:ind w:right="363" w:hanging="264"/>
        <w:rPr>
          <w:szCs w:val="24"/>
        </w:rPr>
      </w:pPr>
      <w:r w:rsidRPr="00300370">
        <w:rPr>
          <w:szCs w:val="24"/>
        </w:rPr>
        <w:t xml:space="preserve">Rodzicom kandydatów nieprzyjętych do przedszkola służy prawo wystąpienia do komisji rekrutacyjnej z wnioskiem o sporządzenie uzasadnienia odmowy przyjęcia kandydata do przedszkola, w terminie 7 dni od dnia podania do publicznej wiadomości listy kandydatów </w:t>
      </w:r>
      <w:r w:rsidR="00A163D2">
        <w:rPr>
          <w:szCs w:val="24"/>
        </w:rPr>
        <w:t>przyjętych i nieprzyjętych.</w:t>
      </w:r>
    </w:p>
    <w:p w:rsidR="00217964" w:rsidRPr="00300370" w:rsidRDefault="00F32785" w:rsidP="00300370">
      <w:pPr>
        <w:numPr>
          <w:ilvl w:val="0"/>
          <w:numId w:val="16"/>
        </w:numPr>
        <w:spacing w:after="149" w:line="360" w:lineRule="auto"/>
        <w:ind w:right="363" w:hanging="264"/>
        <w:rPr>
          <w:szCs w:val="24"/>
        </w:rPr>
      </w:pPr>
      <w:r w:rsidRPr="00300370">
        <w:rPr>
          <w:szCs w:val="24"/>
        </w:rPr>
        <w:t>Komisja sporządza uzasadnienie w ciąg</w:t>
      </w:r>
      <w:r w:rsidR="00A163D2">
        <w:rPr>
          <w:szCs w:val="24"/>
        </w:rPr>
        <w:t>u 5 dni od daty wpływu wniosku.</w:t>
      </w:r>
    </w:p>
    <w:p w:rsidR="00F01F1E" w:rsidRPr="00300370" w:rsidRDefault="00F32785" w:rsidP="00300370">
      <w:pPr>
        <w:spacing w:after="149" w:line="360" w:lineRule="auto"/>
        <w:ind w:left="444" w:right="363" w:firstLine="0"/>
        <w:rPr>
          <w:szCs w:val="24"/>
        </w:rPr>
      </w:pPr>
      <w:r w:rsidRPr="00300370">
        <w:rPr>
          <w:szCs w:val="24"/>
        </w:rPr>
        <w:t>3. Rodzic kandydata może wnieść do dyrektora przedszkola odwołanie od rozstrzygnięcia komisji rekrutacyjnej, w terminie 7 dni od</w:t>
      </w:r>
      <w:r w:rsidR="00A163D2">
        <w:rPr>
          <w:szCs w:val="24"/>
        </w:rPr>
        <w:t xml:space="preserve"> dnia otrzymania uzasadnienia.</w:t>
      </w:r>
    </w:p>
    <w:p w:rsidR="00F01F1E" w:rsidRPr="00300370" w:rsidRDefault="00F32785" w:rsidP="00300370">
      <w:pPr>
        <w:numPr>
          <w:ilvl w:val="0"/>
          <w:numId w:val="17"/>
        </w:numPr>
        <w:spacing w:line="360" w:lineRule="auto"/>
        <w:ind w:right="31" w:hanging="264"/>
        <w:rPr>
          <w:szCs w:val="24"/>
        </w:rPr>
      </w:pPr>
      <w:r w:rsidRPr="00300370">
        <w:rPr>
          <w:szCs w:val="24"/>
        </w:rPr>
        <w:t>Dyrektor rozpatruje odwołanie, o którym mowa w ust. 3, w terminie 7 dni od dnia otrzymania odwo</w:t>
      </w:r>
      <w:r w:rsidR="00A163D2">
        <w:rPr>
          <w:szCs w:val="24"/>
        </w:rPr>
        <w:t>łania.</w:t>
      </w:r>
    </w:p>
    <w:p w:rsidR="00F01F1E" w:rsidRPr="00300370" w:rsidRDefault="00F32785" w:rsidP="00300370">
      <w:pPr>
        <w:numPr>
          <w:ilvl w:val="0"/>
          <w:numId w:val="17"/>
        </w:numPr>
        <w:spacing w:line="360" w:lineRule="auto"/>
        <w:ind w:right="31" w:hanging="264"/>
        <w:rPr>
          <w:szCs w:val="24"/>
        </w:rPr>
      </w:pPr>
      <w:r w:rsidRPr="00300370">
        <w:rPr>
          <w:szCs w:val="24"/>
        </w:rPr>
        <w:t>Na rozstrzygnięcie dyrektora służy skarga do wła</w:t>
      </w:r>
      <w:r w:rsidR="00A163D2">
        <w:rPr>
          <w:szCs w:val="24"/>
        </w:rPr>
        <w:t>ściwego sądu administracyjnego.</w:t>
      </w:r>
    </w:p>
    <w:p w:rsidR="00F01F1E" w:rsidRDefault="00F32785" w:rsidP="00A163D2">
      <w:pPr>
        <w:pStyle w:val="Nagwek3"/>
        <w:rPr>
          <w:rFonts w:ascii="Arial" w:hAnsi="Arial" w:cs="Arial"/>
          <w:color w:val="auto"/>
        </w:rPr>
      </w:pPr>
      <w:r w:rsidRPr="00A163D2">
        <w:rPr>
          <w:rFonts w:ascii="Arial" w:hAnsi="Arial" w:cs="Arial"/>
          <w:color w:val="auto"/>
        </w:rPr>
        <w:t>Roz</w:t>
      </w:r>
      <w:r w:rsidR="00A163D2" w:rsidRPr="00A163D2">
        <w:rPr>
          <w:rFonts w:ascii="Arial" w:hAnsi="Arial" w:cs="Arial"/>
          <w:color w:val="auto"/>
        </w:rPr>
        <w:t>dział V - Postanowienia końcowe</w:t>
      </w:r>
    </w:p>
    <w:p w:rsidR="00A163D2" w:rsidRPr="00A163D2" w:rsidRDefault="00A163D2" w:rsidP="00A163D2"/>
    <w:p w:rsidR="00F01F1E" w:rsidRPr="00A163D2" w:rsidRDefault="00F32785" w:rsidP="00300370">
      <w:pPr>
        <w:pStyle w:val="Nagwek1"/>
        <w:spacing w:after="240" w:line="360" w:lineRule="auto"/>
        <w:ind w:left="-5" w:right="683"/>
        <w:jc w:val="left"/>
        <w:rPr>
          <w:b w:val="0"/>
          <w:sz w:val="28"/>
          <w:szCs w:val="24"/>
        </w:rPr>
      </w:pPr>
      <w:r w:rsidRPr="00A163D2">
        <w:rPr>
          <w:b w:val="0"/>
          <w:sz w:val="28"/>
          <w:szCs w:val="24"/>
        </w:rPr>
        <w:t>§ 1</w:t>
      </w:r>
    </w:p>
    <w:p w:rsidR="00F01F1E" w:rsidRPr="00300370" w:rsidRDefault="00F32785" w:rsidP="00300370">
      <w:pPr>
        <w:spacing w:after="473" w:line="360" w:lineRule="auto"/>
        <w:ind w:left="444" w:right="31" w:firstLine="0"/>
        <w:rPr>
          <w:szCs w:val="24"/>
        </w:rPr>
      </w:pPr>
      <w:r w:rsidRPr="00300370">
        <w:rPr>
          <w:szCs w:val="24"/>
        </w:rPr>
        <w:t xml:space="preserve">1. </w:t>
      </w:r>
      <w:r w:rsidR="00217964" w:rsidRPr="00300370">
        <w:rPr>
          <w:szCs w:val="24"/>
        </w:rPr>
        <w:t>Z</w:t>
      </w:r>
      <w:r w:rsidR="00857F48" w:rsidRPr="00300370">
        <w:rPr>
          <w:szCs w:val="24"/>
        </w:rPr>
        <w:t xml:space="preserve">asady wchodzą w życie z dniem </w:t>
      </w:r>
      <w:r w:rsidR="00937C68" w:rsidRPr="00300370">
        <w:rPr>
          <w:szCs w:val="24"/>
        </w:rPr>
        <w:t xml:space="preserve">17 </w:t>
      </w:r>
      <w:bookmarkStart w:id="0" w:name="_GoBack"/>
      <w:bookmarkEnd w:id="0"/>
      <w:r w:rsidR="00937C68" w:rsidRPr="00300370">
        <w:rPr>
          <w:szCs w:val="24"/>
        </w:rPr>
        <w:t>marca 2025</w:t>
      </w:r>
      <w:r w:rsidR="00143DD3">
        <w:rPr>
          <w:szCs w:val="24"/>
        </w:rPr>
        <w:t xml:space="preserve"> roku.</w:t>
      </w:r>
    </w:p>
    <w:sectPr w:rsidR="00F01F1E" w:rsidRPr="00300370" w:rsidSect="004B0E4A">
      <w:footerReference w:type="even" r:id="rId8"/>
      <w:footerReference w:type="default" r:id="rId9"/>
      <w:footerReference w:type="first" r:id="rId10"/>
      <w:pgSz w:w="11906" w:h="16838"/>
      <w:pgMar w:top="582" w:right="603" w:bottom="1791" w:left="566" w:header="708" w:footer="9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17" w:rsidRDefault="00A44F17">
      <w:pPr>
        <w:spacing w:after="0" w:line="240" w:lineRule="auto"/>
      </w:pPr>
      <w:r>
        <w:separator/>
      </w:r>
    </w:p>
  </w:endnote>
  <w:endnote w:type="continuationSeparator" w:id="0">
    <w:p w:rsidR="00A44F17" w:rsidRDefault="00A4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1E" w:rsidRDefault="00F32785">
    <w:pPr>
      <w:spacing w:after="204" w:line="259" w:lineRule="auto"/>
      <w:ind w:left="0" w:right="-38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="00C646AD" w:rsidRPr="00C646AD">
      <w:fldChar w:fldCharType="begin"/>
    </w:r>
    <w:r>
      <w:instrText xml:space="preserve"> PAGE   \* MERGEFORMAT </w:instrText>
    </w:r>
    <w:r w:rsidR="00C646AD" w:rsidRPr="00C646AD">
      <w:fldChar w:fldCharType="separate"/>
    </w:r>
    <w:r>
      <w:rPr>
        <w:rFonts w:ascii="Calibri" w:eastAsia="Calibri" w:hAnsi="Calibri" w:cs="Calibri"/>
        <w:b/>
      </w:rPr>
      <w:t>1</w:t>
    </w:r>
    <w:r w:rsidR="00C646AD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="00EE1C53" w:rsidRPr="00EE1C53">
        <w:rPr>
          <w:rFonts w:ascii="Calibri" w:eastAsia="Calibri" w:hAnsi="Calibri" w:cs="Calibri"/>
          <w:b/>
          <w:noProof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:rsidR="00F01F1E" w:rsidRDefault="00F32785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1E" w:rsidRDefault="00F32785">
    <w:pPr>
      <w:spacing w:after="204" w:line="259" w:lineRule="auto"/>
      <w:ind w:left="0" w:right="-38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="00C646AD" w:rsidRPr="00C646AD">
      <w:fldChar w:fldCharType="begin"/>
    </w:r>
    <w:r>
      <w:instrText xml:space="preserve"> PAGE   \* MERGEFORMAT </w:instrText>
    </w:r>
    <w:r w:rsidR="00C646AD" w:rsidRPr="00C646AD">
      <w:fldChar w:fldCharType="separate"/>
    </w:r>
    <w:r w:rsidR="00CE22B6" w:rsidRPr="00CE22B6">
      <w:rPr>
        <w:rFonts w:ascii="Calibri" w:eastAsia="Calibri" w:hAnsi="Calibri" w:cs="Calibri"/>
        <w:b/>
        <w:noProof/>
      </w:rPr>
      <w:t>8</w:t>
    </w:r>
    <w:r w:rsidR="00C646AD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="00CE22B6" w:rsidRPr="00CE22B6">
        <w:rPr>
          <w:rFonts w:ascii="Calibri" w:eastAsia="Calibri" w:hAnsi="Calibri" w:cs="Calibri"/>
          <w:b/>
          <w:noProof/>
        </w:rPr>
        <w:t>8</w:t>
      </w:r>
    </w:fldSimple>
    <w:r>
      <w:rPr>
        <w:rFonts w:ascii="Calibri" w:eastAsia="Calibri" w:hAnsi="Calibri" w:cs="Calibri"/>
        <w:sz w:val="22"/>
      </w:rPr>
      <w:t xml:space="preserve"> </w:t>
    </w:r>
  </w:p>
  <w:p w:rsidR="00F01F1E" w:rsidRDefault="00F32785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1E" w:rsidRDefault="00F32785">
    <w:pPr>
      <w:spacing w:after="204" w:line="259" w:lineRule="auto"/>
      <w:ind w:left="0" w:right="-38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 w:rsidR="00C646AD" w:rsidRPr="00C646AD">
      <w:fldChar w:fldCharType="begin"/>
    </w:r>
    <w:r>
      <w:instrText xml:space="preserve"> PAGE   \* MERGEFORMAT </w:instrText>
    </w:r>
    <w:r w:rsidR="00C646AD" w:rsidRPr="00C646AD">
      <w:fldChar w:fldCharType="separate"/>
    </w:r>
    <w:r>
      <w:rPr>
        <w:rFonts w:ascii="Calibri" w:eastAsia="Calibri" w:hAnsi="Calibri" w:cs="Calibri"/>
        <w:b/>
      </w:rPr>
      <w:t>1</w:t>
    </w:r>
    <w:r w:rsidR="00C646AD"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="00EE1C53" w:rsidRPr="00EE1C53">
        <w:rPr>
          <w:rFonts w:ascii="Calibri" w:eastAsia="Calibri" w:hAnsi="Calibri" w:cs="Calibri"/>
          <w:b/>
          <w:noProof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:rsidR="00F01F1E" w:rsidRDefault="00F32785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17" w:rsidRDefault="00A44F17">
      <w:pPr>
        <w:spacing w:after="0" w:line="240" w:lineRule="auto"/>
      </w:pPr>
      <w:r>
        <w:separator/>
      </w:r>
    </w:p>
  </w:footnote>
  <w:footnote w:type="continuationSeparator" w:id="0">
    <w:p w:rsidR="00A44F17" w:rsidRDefault="00A4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061"/>
    <w:multiLevelType w:val="hybridMultilevel"/>
    <w:tmpl w:val="495CDF02"/>
    <w:lvl w:ilvl="0" w:tplc="DD58088C">
      <w:start w:val="1"/>
      <w:numFmt w:val="decimal"/>
      <w:lvlText w:val="%1.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C7E5A">
      <w:start w:val="1"/>
      <w:numFmt w:val="lowerLetter"/>
      <w:lvlText w:val="%2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AAAC6">
      <w:start w:val="1"/>
      <w:numFmt w:val="lowerRoman"/>
      <w:lvlText w:val="%3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8F2A6">
      <w:start w:val="1"/>
      <w:numFmt w:val="decimal"/>
      <w:lvlText w:val="%4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AFAA">
      <w:start w:val="1"/>
      <w:numFmt w:val="lowerLetter"/>
      <w:lvlText w:val="%5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AA266">
      <w:start w:val="1"/>
      <w:numFmt w:val="lowerRoman"/>
      <w:lvlText w:val="%6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1C20">
      <w:start w:val="1"/>
      <w:numFmt w:val="decimal"/>
      <w:lvlText w:val="%7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01344">
      <w:start w:val="1"/>
      <w:numFmt w:val="lowerLetter"/>
      <w:lvlText w:val="%8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070BE">
      <w:start w:val="1"/>
      <w:numFmt w:val="lowerRoman"/>
      <w:lvlText w:val="%9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E23D2"/>
    <w:multiLevelType w:val="hybridMultilevel"/>
    <w:tmpl w:val="F0F8EBFC"/>
    <w:lvl w:ilvl="0" w:tplc="B7CC7D08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4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6546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00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C9D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2FC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E8D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099B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4EE9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D126D4"/>
    <w:multiLevelType w:val="hybridMultilevel"/>
    <w:tmpl w:val="76A65BB4"/>
    <w:lvl w:ilvl="0" w:tplc="8276567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476EE">
      <w:start w:val="1"/>
      <w:numFmt w:val="lowerLetter"/>
      <w:lvlText w:val="%2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2DF3E">
      <w:start w:val="1"/>
      <w:numFmt w:val="lowerRoman"/>
      <w:lvlText w:val="%3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89F32">
      <w:start w:val="1"/>
      <w:numFmt w:val="decimal"/>
      <w:lvlText w:val="%4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20432">
      <w:start w:val="1"/>
      <w:numFmt w:val="lowerLetter"/>
      <w:lvlText w:val="%5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C4410">
      <w:start w:val="1"/>
      <w:numFmt w:val="lowerRoman"/>
      <w:lvlText w:val="%6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E896C">
      <w:start w:val="1"/>
      <w:numFmt w:val="decimal"/>
      <w:lvlText w:val="%7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CB2B0">
      <w:start w:val="1"/>
      <w:numFmt w:val="lowerLetter"/>
      <w:lvlText w:val="%8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ED330">
      <w:start w:val="1"/>
      <w:numFmt w:val="lowerRoman"/>
      <w:lvlText w:val="%9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2F590B"/>
    <w:multiLevelType w:val="hybridMultilevel"/>
    <w:tmpl w:val="896A4DD0"/>
    <w:lvl w:ilvl="0" w:tplc="7D2A17C6">
      <w:start w:val="25"/>
      <w:numFmt w:val="decimal"/>
      <w:lvlText w:val="%1.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45CA4">
      <w:start w:val="1"/>
      <w:numFmt w:val="lowerLetter"/>
      <w:lvlText w:val="%2"/>
      <w:lvlJc w:val="left"/>
      <w:pPr>
        <w:ind w:left="1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DD4">
      <w:start w:val="1"/>
      <w:numFmt w:val="lowerRoman"/>
      <w:lvlText w:val="%3"/>
      <w:lvlJc w:val="left"/>
      <w:pPr>
        <w:ind w:left="2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F6BE">
      <w:start w:val="1"/>
      <w:numFmt w:val="decimal"/>
      <w:lvlText w:val="%4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E0310">
      <w:start w:val="1"/>
      <w:numFmt w:val="lowerLetter"/>
      <w:lvlText w:val="%5"/>
      <w:lvlJc w:val="left"/>
      <w:pPr>
        <w:ind w:left="3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62498">
      <w:start w:val="1"/>
      <w:numFmt w:val="lowerRoman"/>
      <w:lvlText w:val="%6"/>
      <w:lvlJc w:val="left"/>
      <w:pPr>
        <w:ind w:left="4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2CF8E">
      <w:start w:val="1"/>
      <w:numFmt w:val="decimal"/>
      <w:lvlText w:val="%7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CF6DE">
      <w:start w:val="1"/>
      <w:numFmt w:val="lowerLetter"/>
      <w:lvlText w:val="%8"/>
      <w:lvlJc w:val="left"/>
      <w:pPr>
        <w:ind w:left="5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880CA">
      <w:start w:val="1"/>
      <w:numFmt w:val="lowerRoman"/>
      <w:lvlText w:val="%9"/>
      <w:lvlJc w:val="left"/>
      <w:pPr>
        <w:ind w:left="6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785248"/>
    <w:multiLevelType w:val="hybridMultilevel"/>
    <w:tmpl w:val="4CB639EA"/>
    <w:lvl w:ilvl="0" w:tplc="255A427C">
      <w:start w:val="1"/>
      <w:numFmt w:val="decimal"/>
      <w:lvlText w:val="%1)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89578">
      <w:start w:val="1"/>
      <w:numFmt w:val="lowerLetter"/>
      <w:lvlText w:val="%2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AB1FE">
      <w:start w:val="1"/>
      <w:numFmt w:val="lowerRoman"/>
      <w:lvlText w:val="%3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41840">
      <w:start w:val="1"/>
      <w:numFmt w:val="decimal"/>
      <w:lvlText w:val="%4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6C41A">
      <w:start w:val="1"/>
      <w:numFmt w:val="lowerLetter"/>
      <w:lvlText w:val="%5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AA35E">
      <w:start w:val="1"/>
      <w:numFmt w:val="lowerRoman"/>
      <w:lvlText w:val="%6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EB676">
      <w:start w:val="1"/>
      <w:numFmt w:val="decimal"/>
      <w:lvlText w:val="%7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6FF3C">
      <w:start w:val="1"/>
      <w:numFmt w:val="lowerLetter"/>
      <w:lvlText w:val="%8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A0914">
      <w:start w:val="1"/>
      <w:numFmt w:val="lowerRoman"/>
      <w:lvlText w:val="%9"/>
      <w:lvlJc w:val="left"/>
      <w:pPr>
        <w:ind w:left="6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F84467"/>
    <w:multiLevelType w:val="hybridMultilevel"/>
    <w:tmpl w:val="CCF8CC82"/>
    <w:lvl w:ilvl="0" w:tplc="2A2AE364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00F94">
      <w:start w:val="1"/>
      <w:numFmt w:val="lowerLetter"/>
      <w:lvlText w:val="%2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067DA">
      <w:start w:val="1"/>
      <w:numFmt w:val="lowerRoman"/>
      <w:lvlText w:val="%3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2D2AC">
      <w:start w:val="1"/>
      <w:numFmt w:val="decimal"/>
      <w:lvlText w:val="%4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639C4">
      <w:start w:val="1"/>
      <w:numFmt w:val="lowerLetter"/>
      <w:lvlText w:val="%5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4D390">
      <w:start w:val="1"/>
      <w:numFmt w:val="lowerRoman"/>
      <w:lvlText w:val="%6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E4760">
      <w:start w:val="1"/>
      <w:numFmt w:val="decimal"/>
      <w:lvlText w:val="%7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04B66">
      <w:start w:val="1"/>
      <w:numFmt w:val="lowerLetter"/>
      <w:lvlText w:val="%8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C79E4">
      <w:start w:val="1"/>
      <w:numFmt w:val="lowerRoman"/>
      <w:lvlText w:val="%9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7822D6"/>
    <w:multiLevelType w:val="hybridMultilevel"/>
    <w:tmpl w:val="3794A542"/>
    <w:lvl w:ilvl="0" w:tplc="5262FF8E">
      <w:start w:val="1"/>
      <w:numFmt w:val="decimal"/>
      <w:lvlText w:val="%1."/>
      <w:lvlJc w:val="left"/>
      <w:pPr>
        <w:ind w:left="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ADDA8">
      <w:start w:val="1"/>
      <w:numFmt w:val="lowerLetter"/>
      <w:lvlText w:val="%2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CA368">
      <w:start w:val="1"/>
      <w:numFmt w:val="lowerRoman"/>
      <w:lvlText w:val="%3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4482A">
      <w:start w:val="1"/>
      <w:numFmt w:val="decimal"/>
      <w:lvlText w:val="%4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E7CF4">
      <w:start w:val="1"/>
      <w:numFmt w:val="lowerLetter"/>
      <w:lvlText w:val="%5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E1CB2">
      <w:start w:val="1"/>
      <w:numFmt w:val="lowerRoman"/>
      <w:lvlText w:val="%6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465CE">
      <w:start w:val="1"/>
      <w:numFmt w:val="decimal"/>
      <w:lvlText w:val="%7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48A64">
      <w:start w:val="1"/>
      <w:numFmt w:val="lowerLetter"/>
      <w:lvlText w:val="%8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ECEA4">
      <w:start w:val="1"/>
      <w:numFmt w:val="lowerRoman"/>
      <w:lvlText w:val="%9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000321"/>
    <w:multiLevelType w:val="hybridMultilevel"/>
    <w:tmpl w:val="4D004E92"/>
    <w:lvl w:ilvl="0" w:tplc="8C0C1408">
      <w:start w:val="3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6FDD6">
      <w:start w:val="1"/>
      <w:numFmt w:val="lowerLetter"/>
      <w:lvlText w:val="%2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A3C64">
      <w:start w:val="1"/>
      <w:numFmt w:val="lowerRoman"/>
      <w:lvlText w:val="%3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E9B06">
      <w:start w:val="1"/>
      <w:numFmt w:val="decimal"/>
      <w:lvlText w:val="%4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606B2">
      <w:start w:val="1"/>
      <w:numFmt w:val="lowerLetter"/>
      <w:lvlText w:val="%5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6B252">
      <w:start w:val="1"/>
      <w:numFmt w:val="lowerRoman"/>
      <w:lvlText w:val="%6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E440A">
      <w:start w:val="1"/>
      <w:numFmt w:val="decimal"/>
      <w:lvlText w:val="%7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E9352">
      <w:start w:val="1"/>
      <w:numFmt w:val="lowerLetter"/>
      <w:lvlText w:val="%8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6A024">
      <w:start w:val="1"/>
      <w:numFmt w:val="lowerRoman"/>
      <w:lvlText w:val="%9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A1310D"/>
    <w:multiLevelType w:val="hybridMultilevel"/>
    <w:tmpl w:val="F33AB7E4"/>
    <w:lvl w:ilvl="0" w:tplc="2B14167C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01BF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6753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6021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652B0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6DA5E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AB356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6CD4E8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AA156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0E38A0"/>
    <w:multiLevelType w:val="hybridMultilevel"/>
    <w:tmpl w:val="0712B804"/>
    <w:lvl w:ilvl="0" w:tplc="227E802A">
      <w:start w:val="3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646D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A31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15F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DD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015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65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C3B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A74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3921FB"/>
    <w:multiLevelType w:val="hybridMultilevel"/>
    <w:tmpl w:val="81980710"/>
    <w:lvl w:ilvl="0" w:tplc="6326171C">
      <w:start w:val="2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E03EA">
      <w:start w:val="1"/>
      <w:numFmt w:val="lowerLetter"/>
      <w:lvlText w:val="%2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067C6">
      <w:start w:val="1"/>
      <w:numFmt w:val="lowerRoman"/>
      <w:lvlText w:val="%3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CE220">
      <w:start w:val="1"/>
      <w:numFmt w:val="decimal"/>
      <w:lvlText w:val="%4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4F78A">
      <w:start w:val="1"/>
      <w:numFmt w:val="lowerLetter"/>
      <w:lvlText w:val="%5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E8BF0">
      <w:start w:val="1"/>
      <w:numFmt w:val="lowerRoman"/>
      <w:lvlText w:val="%6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82ED8">
      <w:start w:val="1"/>
      <w:numFmt w:val="decimal"/>
      <w:lvlText w:val="%7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E2DE4">
      <w:start w:val="1"/>
      <w:numFmt w:val="lowerLetter"/>
      <w:lvlText w:val="%8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CC70A">
      <w:start w:val="1"/>
      <w:numFmt w:val="lowerRoman"/>
      <w:lvlText w:val="%9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0231C4"/>
    <w:multiLevelType w:val="hybridMultilevel"/>
    <w:tmpl w:val="B8CAC92A"/>
    <w:lvl w:ilvl="0" w:tplc="255A427C">
      <w:start w:val="1"/>
      <w:numFmt w:val="decimal"/>
      <w:lvlText w:val="%1)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7B2FAF"/>
    <w:multiLevelType w:val="hybridMultilevel"/>
    <w:tmpl w:val="14AE993C"/>
    <w:lvl w:ilvl="0" w:tplc="36281888">
      <w:start w:val="4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ADB4C">
      <w:start w:val="1"/>
      <w:numFmt w:val="lowerLetter"/>
      <w:lvlText w:val="%2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89496">
      <w:start w:val="1"/>
      <w:numFmt w:val="lowerRoman"/>
      <w:lvlText w:val="%3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82AF2">
      <w:start w:val="1"/>
      <w:numFmt w:val="decimal"/>
      <w:lvlText w:val="%4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07F70">
      <w:start w:val="1"/>
      <w:numFmt w:val="lowerLetter"/>
      <w:lvlText w:val="%5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0D8D4">
      <w:start w:val="1"/>
      <w:numFmt w:val="lowerRoman"/>
      <w:lvlText w:val="%6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2F078">
      <w:start w:val="1"/>
      <w:numFmt w:val="decimal"/>
      <w:lvlText w:val="%7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EB09C">
      <w:start w:val="1"/>
      <w:numFmt w:val="lowerLetter"/>
      <w:lvlText w:val="%8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6ECFC">
      <w:start w:val="1"/>
      <w:numFmt w:val="lowerRoman"/>
      <w:lvlText w:val="%9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3847EB"/>
    <w:multiLevelType w:val="hybridMultilevel"/>
    <w:tmpl w:val="0104504E"/>
    <w:lvl w:ilvl="0" w:tplc="255A427C">
      <w:start w:val="1"/>
      <w:numFmt w:val="decimal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852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0D9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1B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4EF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078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E27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4D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8F1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C66B9D"/>
    <w:multiLevelType w:val="hybridMultilevel"/>
    <w:tmpl w:val="6B983284"/>
    <w:lvl w:ilvl="0" w:tplc="7250ECA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EF6B0">
      <w:start w:val="1"/>
      <w:numFmt w:val="lowerLetter"/>
      <w:lvlText w:val="%2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4CD44">
      <w:start w:val="1"/>
      <w:numFmt w:val="lowerRoman"/>
      <w:lvlText w:val="%3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62E24">
      <w:start w:val="1"/>
      <w:numFmt w:val="decimal"/>
      <w:lvlText w:val="%4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6EAD8">
      <w:start w:val="1"/>
      <w:numFmt w:val="lowerLetter"/>
      <w:lvlText w:val="%5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E2ECE">
      <w:start w:val="1"/>
      <w:numFmt w:val="lowerRoman"/>
      <w:lvlText w:val="%6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27EC8">
      <w:start w:val="1"/>
      <w:numFmt w:val="decimal"/>
      <w:lvlText w:val="%7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4DBFC">
      <w:start w:val="1"/>
      <w:numFmt w:val="lowerLetter"/>
      <w:lvlText w:val="%8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23DBE">
      <w:start w:val="1"/>
      <w:numFmt w:val="lowerRoman"/>
      <w:lvlText w:val="%9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4D5591"/>
    <w:multiLevelType w:val="hybridMultilevel"/>
    <w:tmpl w:val="C0A4D344"/>
    <w:lvl w:ilvl="0" w:tplc="68A884D2">
      <w:start w:val="1"/>
      <w:numFmt w:val="decimal"/>
      <w:lvlText w:val="%1."/>
      <w:lvlJc w:val="left"/>
      <w:pPr>
        <w:ind w:left="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C4898">
      <w:start w:val="1"/>
      <w:numFmt w:val="lowerLetter"/>
      <w:lvlText w:val="%2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20644">
      <w:start w:val="1"/>
      <w:numFmt w:val="lowerRoman"/>
      <w:lvlText w:val="%3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2B688">
      <w:start w:val="1"/>
      <w:numFmt w:val="decimal"/>
      <w:lvlText w:val="%4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6E2F8">
      <w:start w:val="1"/>
      <w:numFmt w:val="lowerLetter"/>
      <w:lvlText w:val="%5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4E6B2">
      <w:start w:val="1"/>
      <w:numFmt w:val="lowerRoman"/>
      <w:lvlText w:val="%6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1D08">
      <w:start w:val="1"/>
      <w:numFmt w:val="decimal"/>
      <w:lvlText w:val="%7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8E33E">
      <w:start w:val="1"/>
      <w:numFmt w:val="lowerLetter"/>
      <w:lvlText w:val="%8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0725A">
      <w:start w:val="1"/>
      <w:numFmt w:val="lowerRoman"/>
      <w:lvlText w:val="%9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3F6F37"/>
    <w:multiLevelType w:val="hybridMultilevel"/>
    <w:tmpl w:val="D044546A"/>
    <w:lvl w:ilvl="0" w:tplc="E6EA4D32">
      <w:start w:val="1"/>
      <w:numFmt w:val="decimal"/>
      <w:lvlText w:val="%1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4F97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E1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6B4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821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0D58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C3B5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93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0D3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70574E"/>
    <w:multiLevelType w:val="hybridMultilevel"/>
    <w:tmpl w:val="4B626442"/>
    <w:lvl w:ilvl="0" w:tplc="C0C60446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12B56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CD5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6A92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E1F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4F93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6F0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663C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4ED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7511DF"/>
    <w:multiLevelType w:val="hybridMultilevel"/>
    <w:tmpl w:val="8542A004"/>
    <w:lvl w:ilvl="0" w:tplc="BA5E561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6186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ECCC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96E34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01258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06D0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81A7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49988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8C61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13"/>
  </w:num>
  <w:num w:numId="8">
    <w:abstractNumId w:val="10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2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1F1E"/>
    <w:rsid w:val="0000481B"/>
    <w:rsid w:val="00040D68"/>
    <w:rsid w:val="00065549"/>
    <w:rsid w:val="00067978"/>
    <w:rsid w:val="0007311D"/>
    <w:rsid w:val="000E7FEC"/>
    <w:rsid w:val="000F2E18"/>
    <w:rsid w:val="00143DD3"/>
    <w:rsid w:val="001C6522"/>
    <w:rsid w:val="0021248D"/>
    <w:rsid w:val="00217964"/>
    <w:rsid w:val="002305BB"/>
    <w:rsid w:val="00233C1E"/>
    <w:rsid w:val="00273C8B"/>
    <w:rsid w:val="002763C3"/>
    <w:rsid w:val="002A6A99"/>
    <w:rsid w:val="002C0313"/>
    <w:rsid w:val="00300370"/>
    <w:rsid w:val="00317CDE"/>
    <w:rsid w:val="00397188"/>
    <w:rsid w:val="00411DB9"/>
    <w:rsid w:val="004B0E4A"/>
    <w:rsid w:val="004C5B96"/>
    <w:rsid w:val="005069DA"/>
    <w:rsid w:val="00525097"/>
    <w:rsid w:val="005342C4"/>
    <w:rsid w:val="00555B55"/>
    <w:rsid w:val="005F47B7"/>
    <w:rsid w:val="00610F72"/>
    <w:rsid w:val="0068546F"/>
    <w:rsid w:val="006D773B"/>
    <w:rsid w:val="006E7E09"/>
    <w:rsid w:val="00700CBF"/>
    <w:rsid w:val="00735FD7"/>
    <w:rsid w:val="007E57EA"/>
    <w:rsid w:val="00816D90"/>
    <w:rsid w:val="00857F48"/>
    <w:rsid w:val="00883609"/>
    <w:rsid w:val="008C67EF"/>
    <w:rsid w:val="008D763B"/>
    <w:rsid w:val="008F1428"/>
    <w:rsid w:val="00937C68"/>
    <w:rsid w:val="00953AAF"/>
    <w:rsid w:val="0096047E"/>
    <w:rsid w:val="009A22F6"/>
    <w:rsid w:val="009C5720"/>
    <w:rsid w:val="00A163D2"/>
    <w:rsid w:val="00A44F17"/>
    <w:rsid w:val="00A57831"/>
    <w:rsid w:val="00A65063"/>
    <w:rsid w:val="00AB2A37"/>
    <w:rsid w:val="00AF7E20"/>
    <w:rsid w:val="00B41712"/>
    <w:rsid w:val="00C534FF"/>
    <w:rsid w:val="00C646AD"/>
    <w:rsid w:val="00CE22B6"/>
    <w:rsid w:val="00D02CDE"/>
    <w:rsid w:val="00D31DD1"/>
    <w:rsid w:val="00D54795"/>
    <w:rsid w:val="00D72A74"/>
    <w:rsid w:val="00DD68D3"/>
    <w:rsid w:val="00E11A9C"/>
    <w:rsid w:val="00E662B1"/>
    <w:rsid w:val="00EE1C53"/>
    <w:rsid w:val="00EF1BBF"/>
    <w:rsid w:val="00F01F1E"/>
    <w:rsid w:val="00F32785"/>
    <w:rsid w:val="00F3739C"/>
    <w:rsid w:val="00F46CF6"/>
    <w:rsid w:val="00F74339"/>
    <w:rsid w:val="00F9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522"/>
    <w:pPr>
      <w:spacing w:after="229" w:line="287" w:lineRule="auto"/>
      <w:ind w:left="724" w:right="23" w:hanging="366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1C6522"/>
    <w:pPr>
      <w:keepNext/>
      <w:keepLines/>
      <w:spacing w:after="20"/>
      <w:ind w:left="10" w:right="69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42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3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652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1C65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048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3A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74"/>
    <w:rPr>
      <w:rFonts w:ascii="Tahoma" w:eastAsia="Arial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42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5342C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003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krutacja.konstanty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2025-03-18T09:37:00Z</cp:lastPrinted>
  <dcterms:created xsi:type="dcterms:W3CDTF">2025-03-25T07:37:00Z</dcterms:created>
  <dcterms:modified xsi:type="dcterms:W3CDTF">2025-03-25T07:37:00Z</dcterms:modified>
</cp:coreProperties>
</file>